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6E7C" w14:textId="77777777" w:rsidR="004035B2" w:rsidRPr="004035B2" w:rsidRDefault="004035B2" w:rsidP="004035B2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bookmarkStart w:id="0" w:name="_GoBack"/>
      <w:r w:rsidRPr="004035B2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ЎЗБЕКИСТОН РЕСПУБЛИКАСИ ВАЗИРЛАР МА</w:t>
      </w:r>
      <w:r w:rsidRPr="004035B2">
        <w:rPr>
          <w:rFonts w:ascii="Calibri" w:eastAsia="Times New Roman" w:hAnsi="Calibri" w:cs="Calibri"/>
          <w:caps/>
          <w:color w:val="00008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aps/>
          <w:color w:val="000080"/>
          <w:sz w:val="24"/>
          <w:szCs w:val="24"/>
          <w:lang w:eastAsia="ru-RU"/>
        </w:rPr>
        <w:t>КАМАСИНИН</w:t>
      </w:r>
      <w:r w:rsidRPr="004035B2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Г</w:t>
      </w:r>
    </w:p>
    <w:p w14:paraId="22448914" w14:textId="77777777" w:rsidR="004035B2" w:rsidRPr="004035B2" w:rsidRDefault="004035B2" w:rsidP="004035B2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r w:rsidRPr="004035B2">
        <w:rPr>
          <w:rFonts w:ascii="Calibri" w:eastAsia="Times New Roman" w:hAnsi="Calibri" w:cs="Calibri"/>
          <w:cap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aps/>
          <w:color w:val="000080"/>
          <w:sz w:val="24"/>
          <w:szCs w:val="24"/>
          <w:lang w:eastAsia="ru-RU"/>
        </w:rPr>
        <w:t>АРОРИ</w:t>
      </w:r>
    </w:p>
    <w:p w14:paraId="3A4B8BD3" w14:textId="77777777" w:rsidR="004035B2" w:rsidRPr="004035B2" w:rsidRDefault="004035B2" w:rsidP="004035B2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>ОЛИЙ ТАЪЛИМ МУАССАСАЛАРИДА ТАЪЛИМ ЖАРАЁНИНИ ТАШКИЛ ЭТИШ БИЛАН БО</w:t>
      </w:r>
      <w:r w:rsidRPr="004035B2">
        <w:rPr>
          <w:rFonts w:ascii="Calibri" w:eastAsia="Times New Roman" w:hAnsi="Calibri" w:cs="Calibri"/>
          <w:b/>
          <w:bCs/>
          <w:caps/>
          <w:color w:val="00008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ЛИ</w:t>
      </w:r>
      <w:r w:rsidRPr="004035B2">
        <w:rPr>
          <w:rFonts w:ascii="Calibri" w:eastAsia="Times New Roman" w:hAnsi="Calibri" w:cs="Calibri"/>
          <w:b/>
          <w:bCs/>
          <w:caps/>
          <w:color w:val="000080"/>
          <w:sz w:val="24"/>
          <w:szCs w:val="24"/>
          <w:lang w:eastAsia="ru-RU"/>
        </w:rPr>
        <w:t>Қ</w:t>
      </w:r>
      <w:r w:rsidRPr="004035B2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ТИЗИМНИ</w:t>
      </w:r>
      <w:r w:rsidRPr="004035B2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ТАКОМИЛЛАШТИРИШ</w:t>
      </w:r>
      <w:r w:rsidRPr="004035B2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ЧОРА</w:t>
      </w:r>
      <w:r w:rsidRPr="004035B2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ТАДБИРЛАРИ</w:t>
      </w:r>
      <w:r w:rsidRPr="004035B2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b/>
          <w:bCs/>
          <w:caps/>
          <w:color w:val="00008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РИСИДА</w:t>
      </w:r>
    </w:p>
    <w:p w14:paraId="7F3FE308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90C50">
        <w:fldChar w:fldCharType="begin"/>
      </w:r>
      <w:r w:rsidR="00390C50">
        <w:instrText xml:space="preserve"> HYPERLINK "https://lex.uz/docs/4545884" </w:instrText>
      </w:r>
      <w:r w:rsidR="00390C50">
        <w:fldChar w:fldCharType="separate"/>
      </w:r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 xml:space="preserve"> 2030 </w:t>
      </w:r>
      <w:proofErr w:type="spellStart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йилгача</w:t>
      </w:r>
      <w:proofErr w:type="spellEnd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ривожлантириш</w:t>
      </w:r>
      <w:proofErr w:type="spellEnd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концепциясини</w:t>
      </w:r>
      <w:proofErr w:type="spellEnd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8080"/>
          <w:sz w:val="24"/>
          <w:szCs w:val="24"/>
          <w:u w:val="single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t>лаш</w:t>
      </w:r>
      <w:proofErr w:type="spellEnd"/>
      <w:r w:rsidRPr="004035B2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t>тў</w:t>
      </w:r>
      <w:r w:rsidRPr="004035B2">
        <w:rPr>
          <w:rFonts w:ascii="Calibri" w:eastAsia="Times New Roman" w:hAnsi="Calibri" w:cs="Calibri"/>
          <w:color w:val="008080"/>
          <w:sz w:val="24"/>
          <w:szCs w:val="24"/>
          <w:u w:val="single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t>рисида</w:t>
      </w:r>
      <w:proofErr w:type="spellEnd"/>
      <w:r w:rsidR="00390C50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fldChar w:fldCharType="end"/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» 2019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октябрдаги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ПФ-5847-сон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hyperlink r:id="rId4" w:history="1"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2017 — 2021 </w:t>
        </w:r>
        <w:proofErr w:type="spellStart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йилларда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Ўзбекистон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Республикасини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ривожлантиришнинг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бешта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устувор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йўналиши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бўйича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Calibri" w:eastAsia="Times New Roman" w:hAnsi="Calibri" w:cs="Calibri"/>
            <w:color w:val="008080"/>
            <w:sz w:val="24"/>
            <w:szCs w:val="24"/>
            <w:u w:val="single"/>
            <w:lang w:eastAsia="ru-RU"/>
          </w:rPr>
          <w:t>Ҳ</w:t>
        </w:r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аракатлар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стратегиясини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«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Илм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маърифат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ва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ра</w:t>
        </w:r>
        <w:r w:rsidRPr="004035B2">
          <w:rPr>
            <w:rFonts w:ascii="Calibri" w:eastAsia="Times New Roman" w:hAnsi="Calibri" w:cs="Calibri"/>
            <w:color w:val="008080"/>
            <w:sz w:val="24"/>
            <w:szCs w:val="24"/>
            <w:u w:val="single"/>
            <w:lang w:eastAsia="ru-RU"/>
          </w:rPr>
          <w:t>қ</w:t>
        </w:r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амли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и</w:t>
        </w:r>
        <w:r w:rsidRPr="004035B2">
          <w:rPr>
            <w:rFonts w:ascii="Calibri" w:eastAsia="Times New Roman" w:hAnsi="Calibri" w:cs="Calibri"/>
            <w:color w:val="008080"/>
            <w:sz w:val="24"/>
            <w:szCs w:val="24"/>
            <w:u w:val="single"/>
            <w:lang w:eastAsia="ru-RU"/>
          </w:rPr>
          <w:t>қ</w:t>
        </w:r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тисодиётни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ривожлантириш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йили»да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амалга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оширишга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оид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давлат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дастури</w:t>
        </w:r>
        <w:proofErr w:type="spellEnd"/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тў</w:t>
        </w:r>
        <w:r w:rsidRPr="004035B2">
          <w:rPr>
            <w:rFonts w:ascii="Calibri" w:eastAsia="Times New Roman" w:hAnsi="Calibri" w:cs="Calibri"/>
            <w:color w:val="008080"/>
            <w:sz w:val="24"/>
            <w:szCs w:val="24"/>
            <w:u w:val="single"/>
            <w:lang w:eastAsia="ru-RU"/>
          </w:rPr>
          <w:t>ғ</w:t>
        </w:r>
        <w:r w:rsidRPr="004035B2">
          <w:rPr>
            <w:rFonts w:ascii="Montserrat" w:eastAsia="Times New Roman" w:hAnsi="Montserrat" w:cs="Montserrat"/>
            <w:color w:val="008080"/>
            <w:sz w:val="24"/>
            <w:szCs w:val="24"/>
            <w:u w:val="single"/>
            <w:lang w:eastAsia="ru-RU"/>
          </w:rPr>
          <w:t>рисида</w:t>
        </w:r>
        <w:proofErr w:type="spellEnd"/>
      </w:hyperlink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» 2020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мартдаги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ПФ-5953-сон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фармонларида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вазифалар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ижросини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50F5B1C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1. 2020/2021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ичма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модуль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тартиби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этилсин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CB0F8B9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модуль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тартиби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низом </w:t>
      </w:r>
      <w:hyperlink r:id="rId5" w:history="1"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1-иловага</w:t>
        </w:r>
      </w:hyperlink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C42D99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1BA1CCB9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модуль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бакалавриат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йўналишлари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магистратура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мутахассисликларининг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стурлари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такомиллаштирилишини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2937936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Республика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кенгаши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афта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модуль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жори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этишнинг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масалаларига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тааллу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намуналарини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41E80C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сало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иятини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профессор-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таъминлаш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бирламчи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харажатларни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оширгандан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сўнг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бўшаб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олаётган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контракт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итишдан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тушган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бюджетдан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мабла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махсус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Республика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кенгашининг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тадбирларни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таклифларига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розилик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313E37A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кенгаши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3AE96C0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беришни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тутувчи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расмийлаштирган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нуфузли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хорижий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ташкилотлари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илмий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стажировк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малака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27E19C5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беришни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тутувчи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шартномани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расмийлаштирган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нуфузли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хорижий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ташкилотлари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лмий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докторантура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харажатларни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153762A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узурида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фаолият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юритаётган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илмий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моддий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техник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базасини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урилиш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капитал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таъмирлаш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реконструкция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озлаш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зарур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мабла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ажратиш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8CFE76D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ўйилсинки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иллигини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янада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кенгайтириш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январдан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2AEDFCC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узуридаги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техникумларда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лотларини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бораётган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профессор-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соатбай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дарс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ўтганлиги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соатбай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0706BF9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жараёнини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этишда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афталик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кунлари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28F0321C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аттестация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раислари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ректори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(филиал </w:t>
      </w:r>
      <w:proofErr w:type="spellStart"/>
      <w:proofErr w:type="gram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директори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нинг</w:t>
      </w:r>
      <w:proofErr w:type="spellEnd"/>
      <w:proofErr w:type="gram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буйру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1BF2F7F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камасининг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ичма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молиялаштириш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</w:t>
      </w:r>
      <w:proofErr w:type="spellEnd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2019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декабрдаги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967-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сон </w:t>
      </w:r>
      <w:proofErr w:type="spellStart"/>
      <w:r w:rsidR="00390C50">
        <w:fldChar w:fldCharType="begin"/>
      </w:r>
      <w:r w:rsidR="00390C50">
        <w:instrText xml:space="preserve"> HYPERLINK "https://lex.uz/docs/4628440" </w:instrText>
      </w:r>
      <w:r w:rsidR="00390C50">
        <w:fldChar w:fldCharType="separate"/>
      </w:r>
      <w:r w:rsidRPr="004035B2">
        <w:rPr>
          <w:rFonts w:ascii="Calibri" w:eastAsia="Times New Roman" w:hAnsi="Calibri" w:cs="Calibri"/>
          <w:color w:val="008080"/>
          <w:sz w:val="24"/>
          <w:szCs w:val="24"/>
          <w:u w:val="single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t>арорига</w:t>
      </w:r>
      <w:proofErr w:type="spellEnd"/>
      <w:r w:rsidR="00390C50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fldChar w:fldCharType="end"/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2-иловага</w:t>
        </w:r>
      </w:hyperlink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ўшимчалар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киритилсин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E8DCE0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манфаатдор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нормати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в-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ой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лаштирсин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1252FBD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бажарилишини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ижтимоий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ривожлантириш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салалари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ўринбосари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Б.А. Мусаев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махсус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Маджидов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зиммасига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юклансин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AA56004" w14:textId="77777777" w:rsidR="004035B2" w:rsidRPr="004035B2" w:rsidRDefault="004035B2" w:rsidP="004035B2">
      <w:pPr>
        <w:spacing w:after="120" w:line="240" w:lineRule="auto"/>
        <w:jc w:val="right"/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вазири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А. АРИПОВ</w:t>
      </w:r>
    </w:p>
    <w:bookmarkEnd w:id="0"/>
    <w:p w14:paraId="65616B0B" w14:textId="77777777" w:rsidR="004035B2" w:rsidRPr="004035B2" w:rsidRDefault="004035B2" w:rsidP="004035B2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lang w:eastAsia="ru-RU"/>
        </w:rPr>
        <w:t>Тошкент</w:t>
      </w:r>
      <w:proofErr w:type="spellEnd"/>
      <w:r w:rsidRPr="004035B2">
        <w:rPr>
          <w:rFonts w:ascii="Montserrat" w:eastAsia="Times New Roman" w:hAnsi="Montserrat" w:cs="Times New Roman"/>
          <w:color w:val="000000"/>
          <w:lang w:eastAsia="ru-RU"/>
        </w:rPr>
        <w:t xml:space="preserve"> ш.,</w:t>
      </w:r>
    </w:p>
    <w:p w14:paraId="65546CEB" w14:textId="77777777" w:rsidR="004035B2" w:rsidRPr="004035B2" w:rsidRDefault="004035B2" w:rsidP="004035B2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lang w:eastAsia="ru-RU"/>
        </w:rPr>
        <w:t xml:space="preserve">2020 </w:t>
      </w:r>
      <w:proofErr w:type="spellStart"/>
      <w:r w:rsidRPr="004035B2">
        <w:rPr>
          <w:rFonts w:ascii="Montserrat" w:eastAsia="Times New Roman" w:hAnsi="Montserrat" w:cs="Times New Roman"/>
          <w:color w:val="000000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lang w:eastAsia="ru-RU"/>
        </w:rPr>
        <w:t xml:space="preserve"> 31 декабрь,</w:t>
      </w:r>
    </w:p>
    <w:p w14:paraId="72E37119" w14:textId="77777777" w:rsidR="004035B2" w:rsidRPr="004035B2" w:rsidRDefault="004035B2" w:rsidP="004035B2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lang w:eastAsia="ru-RU"/>
        </w:rPr>
        <w:t>824-сон</w:t>
      </w:r>
    </w:p>
    <w:p w14:paraId="1A76C458" w14:textId="77777777" w:rsidR="004035B2" w:rsidRPr="004035B2" w:rsidRDefault="004035B2" w:rsidP="004035B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Вазирлар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Ма</w:t>
      </w:r>
      <w:r w:rsidRPr="004035B2">
        <w:rPr>
          <w:rFonts w:ascii="Calibri" w:eastAsia="Times New Roman" w:hAnsi="Calibri" w:cs="Calibri"/>
          <w:color w:val="000080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80"/>
          <w:lang w:eastAsia="ru-RU"/>
        </w:rPr>
        <w:t>камасининг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2020 </w:t>
      </w:r>
      <w:proofErr w:type="spellStart"/>
      <w:r w:rsidRPr="004035B2">
        <w:rPr>
          <w:rFonts w:ascii="Montserrat" w:eastAsia="Times New Roman" w:hAnsi="Montserrat" w:cs="Montserrat"/>
          <w:color w:val="000080"/>
          <w:lang w:eastAsia="ru-RU"/>
        </w:rPr>
        <w:t>й</w:t>
      </w:r>
      <w:r w:rsidRPr="004035B2">
        <w:rPr>
          <w:rFonts w:ascii="Montserrat" w:eastAsia="Times New Roman" w:hAnsi="Montserrat" w:cs="Times New Roman"/>
          <w:color w:val="000080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31 </w:t>
      </w: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декабрдаги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824-сон </w:t>
      </w:r>
      <w:proofErr w:type="spellStart"/>
      <w:r w:rsidR="00390C50">
        <w:fldChar w:fldCharType="begin"/>
      </w:r>
      <w:r w:rsidR="00390C50">
        <w:instrText xml:space="preserve"> HYPERLINK "javascript:scrollText()" </w:instrText>
      </w:r>
      <w:r w:rsidR="00390C50">
        <w:fldChar w:fldCharType="separate"/>
      </w:r>
      <w:r w:rsidRPr="004035B2">
        <w:rPr>
          <w:rFonts w:ascii="Calibri" w:eastAsia="Times New Roman" w:hAnsi="Calibri" w:cs="Calibri"/>
          <w:color w:val="008080"/>
          <w:u w:val="single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8080"/>
          <w:u w:val="single"/>
          <w:lang w:eastAsia="ru-RU"/>
        </w:rPr>
        <w:t>арорига</w:t>
      </w:r>
      <w:proofErr w:type="spellEnd"/>
      <w:r w:rsidR="00390C50">
        <w:rPr>
          <w:rFonts w:ascii="Montserrat" w:eastAsia="Times New Roman" w:hAnsi="Montserrat" w:cs="Montserrat"/>
          <w:color w:val="008080"/>
          <w:u w:val="single"/>
          <w:lang w:eastAsia="ru-RU"/>
        </w:rPr>
        <w:fldChar w:fldCharType="end"/>
      </w:r>
      <w:r w:rsidRPr="004035B2">
        <w:rPr>
          <w:rFonts w:ascii="Montserrat" w:eastAsia="Times New Roman" w:hAnsi="Montserrat" w:cs="Times New Roman"/>
          <w:color w:val="000080"/>
          <w:lang w:eastAsia="ru-RU"/>
        </w:rPr>
        <w:br/>
        <w:t>1-ИЛОВА</w:t>
      </w:r>
    </w:p>
    <w:p w14:paraId="59572BF9" w14:textId="77777777" w:rsidR="004035B2" w:rsidRPr="004035B2" w:rsidRDefault="004035B2" w:rsidP="004035B2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муассасаларида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кредит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модуль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этиш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тартиби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рисида</w:t>
      </w:r>
      <w:proofErr w:type="spellEnd"/>
    </w:p>
    <w:p w14:paraId="003EDEA8" w14:textId="77777777" w:rsidR="004035B2" w:rsidRPr="004035B2" w:rsidRDefault="004035B2" w:rsidP="004035B2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НИЗОМ</w:t>
      </w:r>
    </w:p>
    <w:p w14:paraId="06F0756D" w14:textId="77777777" w:rsidR="004035B2" w:rsidRPr="004035B2" w:rsidRDefault="004035B2" w:rsidP="004035B2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1-боб.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Умумий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оидалар</w:t>
      </w:r>
      <w:proofErr w:type="spellEnd"/>
    </w:p>
    <w:p w14:paraId="51D5986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1. Ушбу Низом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тўплаш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кўчиришнинг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Европа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Credit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Transfer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and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Accumulation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System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ECTS)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ит-модуль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тартибини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A43E241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Ушбу Низом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арбий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удудида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фаолиятини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юритаётган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нодавлат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хорижий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ташкилотларига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нисбатан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татби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этилмайди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94B891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модуль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ичма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Низомга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иловада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схемага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1D6268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модуль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масалаларига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оид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маълумотлар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жумладан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каталоги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lastRenderedPageBreak/>
        <w:t>мобилликни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таъминлаш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кўчириб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тааллу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дипломга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илованинг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даражасини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кўрсаткичлар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зарур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намуналари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махсус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кенгаши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биргаликд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F9091E2" w14:textId="77777777" w:rsidR="004035B2" w:rsidRPr="004035B2" w:rsidRDefault="004035B2" w:rsidP="004035B2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2-боб.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Асосий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тушунчалар</w:t>
      </w:r>
      <w:proofErr w:type="spellEnd"/>
    </w:p>
    <w:p w14:paraId="4839759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4. Ушбу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Низомда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тушунчалар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ўлланилади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5F60668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GPA (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Grade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Point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Average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)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олувчининг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баллари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ўртача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иймати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формула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ёрдамида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5727"/>
        <w:gridCol w:w="573"/>
        <w:gridCol w:w="1527"/>
      </w:tblGrid>
      <w:tr w:rsidR="004035B2" w:rsidRPr="004035B2" w14:paraId="14A835F2" w14:textId="77777777" w:rsidTr="004035B2">
        <w:trPr>
          <w:jc w:val="center"/>
        </w:trPr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498ED4" w14:textId="77777777" w:rsidR="004035B2" w:rsidRPr="004035B2" w:rsidRDefault="004035B2" w:rsidP="004035B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GPA =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F90952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K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1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*U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1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+K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*U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+K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*U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…+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n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*U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n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br/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br/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7725F" w14:textId="77777777" w:rsidR="004035B2" w:rsidRPr="004035B2" w:rsidRDefault="004035B2" w:rsidP="004035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B696B" w14:textId="77777777" w:rsidR="004035B2" w:rsidRPr="004035B2" w:rsidRDefault="004035B2" w:rsidP="004035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бунда:</w:t>
            </w:r>
          </w:p>
        </w:tc>
      </w:tr>
      <w:tr w:rsidR="004035B2" w:rsidRPr="004035B2" w14:paraId="54C001C5" w14:textId="77777777" w:rsidTr="004035B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A32FF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F32F50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K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+K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+K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3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…+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n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br/>
            </w:r>
            <w:r w:rsidRPr="00403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ADF43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3E6F4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10C86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K —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/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ажратилган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4FE49EC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U —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/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модуль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тўплаган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10AB710A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академик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муайян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мобайнида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удудидаги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чет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элдаги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1C1C4A1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орти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ўртасида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ўзаро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келишув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045292A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натижаларига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муайян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юкламасининг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ўлчов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оидага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бутун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каср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сонларда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ифодаланиши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6ED0925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528A071D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бериш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малака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ало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исмларига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эришилган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олувчиларга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расмий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143FCDB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кўчириш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мобиллигини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кўчириш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6EC3815A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кредит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тўплаш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элементларини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юту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эришиш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бирликларини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тўплаш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5D464969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траекторияси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кетма-кетликда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тўплаш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компетенциялар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индисига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имкониятини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йўналиш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маршрут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траекторияси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институционал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йўри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номалар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ёрдамида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траекториялари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ил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малака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6C7B3AC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бакалавриат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йўналиши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магистратура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мутахассислиги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мўлжалланган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хусусиятлари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мазмуни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режалаштирилган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педагогик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lastRenderedPageBreak/>
        <w:t>шарт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шароитлар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умумий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шунингдек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зарур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ахборот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ресурс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методик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кўрсатмалар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мажмуи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4E89D06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каталоги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тавсифи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кредит-модуль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мавжуд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бакалавриат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йўналишлари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магистратура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мутахассисликлари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ресурслар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элементлари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тавсифи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ахборот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180C2A87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натижалари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даражасини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акс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эттирадиган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жараёнини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муваффа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иятли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тугаллагач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кўникмалар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бажариш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обилиятининг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тавсифи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25C8383D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00"/>
          <w:sz w:val="24"/>
          <w:szCs w:val="24"/>
          <w:lang w:eastAsia="ru-RU"/>
        </w:rPr>
        <w:t>юкламаси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фаолиятининг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барча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маъруза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семинар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лаборатория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лойи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амалиёт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эришиш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зарур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0D2242AC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хизмати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жараёнини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ахборот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сулотлардан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фойдаланиб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ходимлар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оид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маълумотлар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базасини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шакллантиришни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рейтингини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исоблашнинг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барча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тутувчи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хизматлар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76647109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элементлари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эришиш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кўмаклашувчи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06515B1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транскрипт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арф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амлардаги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ифодаси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ичига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A20155C" w14:textId="77777777" w:rsidR="004035B2" w:rsidRPr="004035B2" w:rsidRDefault="004035B2" w:rsidP="004035B2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3-боб.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тузилмаси</w:t>
      </w:r>
      <w:proofErr w:type="spellEnd"/>
    </w:p>
    <w:p w14:paraId="3BE0575E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тузилмаси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нечта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модуллардан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иборат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элементларидан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нгаши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аудитория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илмий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лойи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амалиёти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элементларидан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иборат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8848F2F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тузилмаси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элементига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6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кўрсаткич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</w:t>
      </w:r>
      <w:proofErr w:type="gram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60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келишини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юкламаси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кўрсатилади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075D658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муваффа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иятли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итишнинг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орали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ифодаланиши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3ACA065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муваффа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иятли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бажарилишига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ёрдам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бўлинмалари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ходимлари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жумладан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масъул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арма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гуру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lastRenderedPageBreak/>
        <w:t>мураббийи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масла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тушунтиришлар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Масла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доирасида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эришган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юту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тажрибани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имкониятлари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тушунтирилади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09225E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каталоги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шароитлари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батафсил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маълумотлар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долзарб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ахборотни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веб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ифасига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юкланадиган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форматда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бошланишидан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ой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жойлаштириши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эълон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1C4BA61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элементларини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масъул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дарс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ўртасидаги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ликни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таъминлашлари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лозим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дарс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конструктив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ўйиладиган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32EDC3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элементларининг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оширилишига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масъул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профессор-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кўрсатилган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натижалар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ўртасидаги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мутаносибликни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таъминлаши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лозим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7C27CDF" w14:textId="77777777" w:rsidR="004035B2" w:rsidRPr="004035B2" w:rsidRDefault="004035B2" w:rsidP="004035B2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4-боб.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жараёнини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режалаштириш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мониторинг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олиб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бориш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сифатини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таъминлаш</w:t>
      </w:r>
      <w:proofErr w:type="spellEnd"/>
    </w:p>
    <w:p w14:paraId="7B3D69E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тадбирлари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мажмуини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ичига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тадбирларида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барча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аудитория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амалиёт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тутилади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тадбирлари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олувчиларнинг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режас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ўзлаштиришини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натижаларини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тутади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E13A1BE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берувчилар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маъмурият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ўртасида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муло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йўналтирилган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ёндашув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стандартларини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инобатга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режалаштирилади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берувчилар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истаклари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окама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Барча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манфаатдор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яратили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окамага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жалб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Бундай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сларда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вакиллари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овоз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иштирок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2310177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ежалаштириш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ичлардан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иборат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3D120D6B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намунавий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каталогини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хорижий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тажрибаси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тисодиёти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тармо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аётган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исло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кадрлар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истеъмолчилари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миллий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адриятларни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эътиборга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ўшимча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равишда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каталогини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аллий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хорижий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янги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авлод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адабиётларига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таянган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каталоги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наму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навий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78999DE1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силлабусни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384AC30A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гуру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мураббийи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ёрдамида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методик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арма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остида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траекториясини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27292BAE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717D6BE7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73A177DF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гуру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жадвалини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480A91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14. Семестр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тўпланиши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мажбурий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ичига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Мажбури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таркиби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ўрганишга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ажратиладиган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таянч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таркиби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ўрганишга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ажратиладиган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траекториясида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доирасида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6E298D1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давомийлиги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36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афтагача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афтаси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2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афтаси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4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афтаси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аттестацияларга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ажратилади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давомийлиги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кенгашининг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ўзгача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тартибда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E0D40C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Кредит-модуль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кредит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ўртача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25 — 30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соатлик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юкламасига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Яъни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муайян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тўплаши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маълум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юкламасини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зарур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юкл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бакалавриатда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— 40 — 50% аудитория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50 — 60%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магистратурада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30%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40%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аудитория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60-70%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малакавий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амалиёт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битирув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малакавий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мустасно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соатлардаги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юкламаси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кенгаши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веб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ифасида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шаффоф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тарзда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жойлаштирилади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D7AC445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Бакалавриат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йўналишлари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магистратура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мутахассисликларида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одатда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семестрда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30 кредит,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60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тўплаши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лозим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мажбурий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чига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траекториясини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шакллантиришда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30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ажмидаги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назарда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тутиши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таркибида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намунавий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мажбурий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9C86AD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бакалавриатда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180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240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тўплаши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зарур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Магистратурада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60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бўлганда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120 кредит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тўплаши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8B6FFBD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мониторинги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эришиш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номинал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онийлиги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мос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лигини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F7DBC6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самарадорлигини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бакалавриат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йўналишлари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магистратура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мутахассисликлари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ваколатли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тавсифномалари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мосликни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жараёнларини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ичига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5B1342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профессор-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ўртасида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обатни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кенгаши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доирасида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имконияти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Бунда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ахборот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портали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афта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атнашиш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онлайн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тарзда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A2A7E55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18. Академик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ташаббуси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мавжуд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емик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ёзги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одатда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таътил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пулли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B3D4545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Ёзги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семестрнинг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давомийлиги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бакалавриат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йўналишлари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магистратура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мутахассисликлари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курслар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89718FF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Ёзги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семестр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регламент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67A6B99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ёзги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семестр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бошлангунига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адар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методик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га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ёзги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истагини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билдиради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0229BBBB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ёзги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семестр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дарс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жадвалини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тузади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пулини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тўлаганидан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дарсларга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киритилади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1613B66C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ёзги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семестр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шаффоф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тамойилига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D4A1DA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Ёзги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семестрга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жалб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соатбай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F5FBCDF" w14:textId="77777777" w:rsidR="004035B2" w:rsidRPr="004035B2" w:rsidRDefault="004035B2" w:rsidP="004035B2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5-боб. Академик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тан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олиш</w:t>
      </w:r>
      <w:proofErr w:type="spellEnd"/>
    </w:p>
    <w:p w14:paraId="46DD9BDD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19.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мобилликни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кредитлари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олинишида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фойдаланилади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3EB15A0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каталоги;</w:t>
      </w:r>
    </w:p>
    <w:p w14:paraId="34D6C7B5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келишув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маълумотнома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сертификат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EB8417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эттиради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кўчириб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DB3925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тўпланган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натижаларига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D0140D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жўнатувчи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тавсиясига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мобилликни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зарур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Жўнатувчи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транскрипт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4202A2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элементларини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жўнатувчи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розилигисиз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келишмасдан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эмас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Хориждаги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амкор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марказлар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ташкилотларнин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натижалари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жўнатувчи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натижаларига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тўлдириши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кўрсаткичлари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Низомга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олиниши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0FD0129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элементларининг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тўплами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муассасасини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интеграция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илинганлиги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келишувда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лозим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хорижда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(3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6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ой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мутаносиб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керак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Жўнатувч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исман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lastRenderedPageBreak/>
        <w:t>кредитлари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жўнатувчи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келгач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тўпланган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тарти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б-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оидалар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кейинги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522858B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режалаштирилган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элементларини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элементларни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имкониятлари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таъминланиши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мажбуриятини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86A04E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25.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амкор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университ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марказлар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доирасида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келишувларни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зарур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исобланмайди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64A0E58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26.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келишувга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мобиллик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даражасини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кўрсаткичлар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конвертация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215214E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Стажировкани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келишув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ташкилот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томонлама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имзоланади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FAB9749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28. Стажировка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ошкоралигини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стажировкани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ўтаганлик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сертификат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4D79F37" w14:textId="77777777" w:rsidR="004035B2" w:rsidRPr="004035B2" w:rsidRDefault="004035B2" w:rsidP="004035B2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6-боб.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оларни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конвертация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илиш</w:t>
      </w:r>
      <w:proofErr w:type="spellEnd"/>
    </w:p>
    <w:p w14:paraId="4F03D6B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29.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доирасида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атъи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махсус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мезонлари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150631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30. Фан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силлабусда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тартиби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ижобий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доирасида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эриша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олмаган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берилмайди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3F5A5C5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31.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усуллари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модуль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доирасидаги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юту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эттирувчи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ёзма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лойи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портфолио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каби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ичига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амраб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мезони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эришилганлигини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эттириши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1E5568C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32.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кўчириш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конвертация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ўхшаш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солиштириш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6362CD9" w14:textId="77777777" w:rsidR="004035B2" w:rsidRPr="004035B2" w:rsidRDefault="004035B2" w:rsidP="004035B2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7-боб. Кредит-модуль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тизимида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хизматини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этиш</w:t>
      </w:r>
      <w:proofErr w:type="spellEnd"/>
    </w:p>
    <w:p w14:paraId="5763619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33.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ало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юритиш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маълумотларни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электрон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рзда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автоматик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AA2BE4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34.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танлаган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мутахассислиги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ю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даражадаги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кўникм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малакаларга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эришишда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ёрдам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беришга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аратилган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функцияларни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амраб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7069C7DC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бажарилишини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2525339E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талабаларнинг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ўтишини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1F39EF1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гуру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0C9541A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аттестациясини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ўтказилишини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5503B14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базасини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мунтазам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янгилаб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09B3D67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олаётган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маълумотларини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архивга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адар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53367FFF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транскрипт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формаларини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маълумотларини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киритиш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6CD93665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контингенти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статистикани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юритиш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408BBF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35.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методик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арма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таркибида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бюджет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мабла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доирасида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молиявий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имкониятларидан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бюджетдан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мабла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кредит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E1F2B79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36.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жадвалга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траекториясини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шакллантиради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траекторияси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улар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равишда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гуру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мураббийи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ёрдамида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намунавий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каталоги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умумий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траекториясига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илидан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олдин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ўшимчалар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киритилиши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CD3A4C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37.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траекторияси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академик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гуру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шакллантиради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бирон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фанга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ёзилиш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етарли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траекториясини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ўзгартириш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зарурлиги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хабар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траекторияси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шакллантириб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бўлингандан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сўнг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хизмати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дарс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методик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га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гуру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маълумот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E64A49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38.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санаси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датда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етарли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GPA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кўрсаткичларини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тўплаганлиги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контракт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тўловлари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оширилганлигига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Биринчи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касбга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йўналтириш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тадбирлари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оширилганидан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кейин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60AB681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39.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танлаган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дастлабки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биринчи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афтаси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ўзгартириши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4084CB5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40.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Биринчи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курс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жараёни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тартибда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4D73671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гуру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мураббийи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хизматидан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бириктирилган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гуру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логин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паролларини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жараёнини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тушунтиради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таништиради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логин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пароль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беради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порталидан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фойдаланишни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ўргатади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5F45AA33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профессор-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таништирув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димотларига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атнашади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мажбурий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танишади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портали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рўйхатдан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0E9F5B1E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портали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дарс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дарсларга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атнашади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27759A7" w14:textId="77777777" w:rsidR="004035B2" w:rsidRPr="004035B2" w:rsidRDefault="004035B2" w:rsidP="004035B2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8-боб.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Талабаларни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ишдан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четлаштириш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айта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тиклаш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курсдан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курсга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механизмлари</w:t>
      </w:r>
      <w:proofErr w:type="spellEnd"/>
    </w:p>
    <w:p w14:paraId="07B727A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41. Бир фанга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ажратилган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аудитория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соатининг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фоизини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орти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сабабсиз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олдирган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четлаштирилиб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киритилмайди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мазкур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ўзлаштирмаган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куний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киритилмаган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кирмаган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арсиз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878C5D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Академик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таътил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кейинги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мобайнида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ўзлаштирилмаган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равишда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базавий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контракт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тўловни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оширгандан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сўнг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ўзлаштирилмаган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C4A042B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42.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олувчини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курсдан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курсга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GPA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ийматини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ОТМ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GPA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кўрсаткичини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Бунда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GPA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кўрсаткичи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2,4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3,0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орали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GPA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баллини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тўплай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олмаган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рлиги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бор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олувчилар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четлаштирилмайди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равишда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шартнома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мабла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Шартнома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сони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чегараланмайди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бакалавриат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курсга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илинганидан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сўнг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йилгача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магистратура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илинганидан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сўнг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йилгача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E8EE1A0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43.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тиклаш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кўчириш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четлаштирилгунга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адар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A72A8A3" w14:textId="77777777" w:rsidR="004035B2" w:rsidRPr="004035B2" w:rsidRDefault="004035B2" w:rsidP="004035B2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9-боб.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Якунловчи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оидалар</w:t>
      </w:r>
      <w:proofErr w:type="spellEnd"/>
    </w:p>
    <w:p w14:paraId="1BBC7C9D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44.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иймати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9054F3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45.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иймати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бутун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контракт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суммасидан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механизми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монидан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кредит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ийматини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иймати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тўланадиган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базавий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контракт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режалаштирилган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кредитлар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BBC524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46.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муваффа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иятли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унга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даражасини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лайдиган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диплом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2AC9C0D" w14:textId="77777777" w:rsidR="004035B2" w:rsidRPr="004035B2" w:rsidRDefault="004035B2" w:rsidP="004035B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муассасаларида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ў</w:t>
      </w:r>
      <w:r w:rsidRPr="004035B2">
        <w:rPr>
          <w:rFonts w:ascii="Calibri" w:eastAsia="Times New Roman" w:hAnsi="Calibri" w:cs="Calibri"/>
          <w:color w:val="000080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80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80"/>
          <w:lang w:eastAsia="ru-RU"/>
        </w:rPr>
        <w:t>жараёнига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80"/>
          <w:lang w:eastAsia="ru-RU"/>
        </w:rPr>
        <w:t>кредит</w:t>
      </w:r>
      <w:r w:rsidRPr="004035B2">
        <w:rPr>
          <w:rFonts w:ascii="Montserrat" w:eastAsia="Times New Roman" w:hAnsi="Montserrat" w:cs="Times New Roman"/>
          <w:color w:val="000080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80"/>
          <w:lang w:eastAsia="ru-RU"/>
        </w:rPr>
        <w:t>модуль</w:t>
      </w:r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80"/>
          <w:lang w:eastAsia="ru-RU"/>
        </w:rPr>
        <w:t>тизимини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80"/>
          <w:lang w:eastAsia="ru-RU"/>
        </w:rPr>
        <w:t>ж</w:t>
      </w:r>
      <w:r w:rsidRPr="004035B2">
        <w:rPr>
          <w:rFonts w:ascii="Montserrat" w:eastAsia="Times New Roman" w:hAnsi="Montserrat" w:cs="Times New Roman"/>
          <w:color w:val="000080"/>
          <w:lang w:eastAsia="ru-RU"/>
        </w:rPr>
        <w:t>орий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этиш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тў</w:t>
      </w:r>
      <w:r w:rsidRPr="004035B2">
        <w:rPr>
          <w:rFonts w:ascii="Calibri" w:eastAsia="Times New Roman" w:hAnsi="Calibri" w:cs="Calibri"/>
          <w:color w:val="000080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80"/>
          <w:lang w:eastAsia="ru-RU"/>
        </w:rPr>
        <w:t>рисидаги</w:t>
      </w:r>
      <w:proofErr w:type="spellEnd"/>
      <w:r w:rsidRPr="004035B2">
        <w:rPr>
          <w:rFonts w:ascii="Montserrat" w:eastAsia="Times New Roman" w:hAnsi="Montserrat" w:cs="Montserrat"/>
          <w:color w:val="000080"/>
          <w:lang w:eastAsia="ru-RU"/>
        </w:rPr>
        <w:t> </w:t>
      </w:r>
      <w:proofErr w:type="spellStart"/>
      <w:r w:rsidR="00390C50">
        <w:fldChar w:fldCharType="begin"/>
      </w:r>
      <w:r w:rsidR="00390C50">
        <w:instrText xml:space="preserve"> HYPERLINK "javascript:scrollText(5199726)" </w:instrText>
      </w:r>
      <w:r w:rsidR="00390C50">
        <w:fldChar w:fldCharType="separate"/>
      </w:r>
      <w:r w:rsidRPr="004035B2">
        <w:rPr>
          <w:rFonts w:ascii="Montserrat" w:eastAsia="Times New Roman" w:hAnsi="Montserrat" w:cs="Times New Roman"/>
          <w:color w:val="008080"/>
          <w:u w:val="single"/>
          <w:lang w:eastAsia="ru-RU"/>
        </w:rPr>
        <w:t>низомга</w:t>
      </w:r>
      <w:proofErr w:type="spellEnd"/>
      <w:r w:rsidR="00390C50">
        <w:rPr>
          <w:rFonts w:ascii="Montserrat" w:eastAsia="Times New Roman" w:hAnsi="Montserrat" w:cs="Times New Roman"/>
          <w:color w:val="008080"/>
          <w:u w:val="single"/>
          <w:lang w:eastAsia="ru-RU"/>
        </w:rPr>
        <w:fldChar w:fldCharType="end"/>
      </w:r>
      <w:r w:rsidRPr="004035B2">
        <w:rPr>
          <w:rFonts w:ascii="Montserrat" w:eastAsia="Times New Roman" w:hAnsi="Montserrat" w:cs="Times New Roman"/>
          <w:color w:val="000080"/>
          <w:lang w:eastAsia="ru-RU"/>
        </w:rPr>
        <w:br/>
        <w:t>ИЛОВА</w:t>
      </w:r>
    </w:p>
    <w:p w14:paraId="02EB4BAF" w14:textId="77777777" w:rsidR="004035B2" w:rsidRPr="004035B2" w:rsidRDefault="004035B2" w:rsidP="004035B2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муассасаларида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кредит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модуль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тизимини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ичма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ич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этиш</w:t>
      </w:r>
      <w:proofErr w:type="spellEnd"/>
    </w:p>
    <w:p w14:paraId="17C32B74" w14:textId="77777777" w:rsidR="004035B2" w:rsidRPr="004035B2" w:rsidRDefault="004035B2" w:rsidP="004035B2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СХЕМАСИ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0"/>
        <w:gridCol w:w="4111"/>
        <w:gridCol w:w="120"/>
        <w:gridCol w:w="1850"/>
        <w:gridCol w:w="120"/>
        <w:gridCol w:w="1655"/>
      </w:tblGrid>
      <w:tr w:rsidR="004035B2" w:rsidRPr="004035B2" w14:paraId="4774B1A3" w14:textId="77777777" w:rsidTr="004035B2">
        <w:trPr>
          <w:trHeight w:val="284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6C16F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Бос</w:t>
            </w:r>
            <w:r w:rsidRPr="004035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қ</w:t>
            </w:r>
            <w:r w:rsidRPr="004035B2">
              <w:rPr>
                <w:rFonts w:ascii="Montserrat" w:eastAsia="Times New Roman" w:hAnsi="Montserrat" w:cs="Montserrat"/>
                <w:b/>
                <w:bCs/>
                <w:sz w:val="24"/>
                <w:szCs w:val="24"/>
                <w:lang w:eastAsia="ru-RU"/>
              </w:rPr>
              <w:t>ичла</w:t>
            </w:r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1783F5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2E3688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Тадбирлар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EEC1CB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D600A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Ижро</w:t>
            </w:r>
            <w:proofErr w:type="spellEnd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учун</w:t>
            </w:r>
            <w:proofErr w:type="spellEnd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A2A8F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2FA25E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Бажариш</w:t>
            </w:r>
            <w:proofErr w:type="spellEnd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муддатлари</w:t>
            </w:r>
            <w:proofErr w:type="spellEnd"/>
          </w:p>
        </w:tc>
      </w:tr>
      <w:tr w:rsidR="004035B2" w:rsidRPr="004035B2" w14:paraId="4536F222" w14:textId="77777777" w:rsidTr="004035B2">
        <w:trPr>
          <w:trHeight w:val="284"/>
        </w:trPr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CF8A9C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057F0D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E803A5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E09652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F3CFA2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15FD4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762A05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B2" w:rsidRPr="004035B2" w14:paraId="4AA52ED1" w14:textId="77777777" w:rsidTr="004035B2">
        <w:trPr>
          <w:trHeight w:val="284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F3E6FA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1-босқич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102DA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72C9A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дастури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доирасида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ўқув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жараёнини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қуйидагиларни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ошириш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46EDC2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Ўқув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режаси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дастурларини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жаҳон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стандартларига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мослаштириш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1BEED7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фанга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A66CE6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Фанлар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шакллантириш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эълон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AC6F4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5A15A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Олий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муассасаси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7BDA21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6BF50F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Ўқув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бошлангунга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қадар</w:t>
            </w:r>
            <w:proofErr w:type="spellEnd"/>
          </w:p>
        </w:tc>
      </w:tr>
      <w:tr w:rsidR="004035B2" w:rsidRPr="004035B2" w14:paraId="5A0B1A66" w14:textId="77777777" w:rsidTr="004035B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1F71F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22904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C669A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90E5D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8FFB1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861785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12A93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5B2" w:rsidRPr="004035B2" w14:paraId="4B8B6C8C" w14:textId="77777777" w:rsidTr="004035B2">
        <w:trPr>
          <w:trHeight w:val="284"/>
        </w:trPr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00A274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652F74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DA63F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39A0B8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79035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C4012A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6DA624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B2" w:rsidRPr="004035B2" w14:paraId="08F033C3" w14:textId="77777777" w:rsidTr="004035B2">
        <w:trPr>
          <w:trHeight w:val="284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01CE9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2-босқич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1FF9E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83C98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Таълимнинг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тизими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талабаларни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(бакалавр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тартибда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97825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33170F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Олий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муассасаси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085857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31DCCA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Ўқув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бошлангунга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қадар</w:t>
            </w:r>
            <w:proofErr w:type="spellEnd"/>
          </w:p>
        </w:tc>
      </w:tr>
      <w:tr w:rsidR="004035B2" w:rsidRPr="004035B2" w14:paraId="56CB2261" w14:textId="77777777" w:rsidTr="004035B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E756B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EB387B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27969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8A0DC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01189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4D60AE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2B79E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5B2" w:rsidRPr="004035B2" w14:paraId="4B7CBC0E" w14:textId="77777777" w:rsidTr="004035B2">
        <w:trPr>
          <w:trHeight w:val="284"/>
        </w:trPr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F2D85A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62CADE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0D55C7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096CC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C5F258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EED278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0CF76C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B2" w:rsidRPr="004035B2" w14:paraId="792B884D" w14:textId="77777777" w:rsidTr="004035B2">
        <w:trPr>
          <w:trHeight w:val="284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474C6A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3-босқич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B447E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F6246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Талаба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танланган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ҳамда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кетма-кетликда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билимлар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тўплаш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хоҳлаган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компетенциялар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йиғиндисига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имкониятини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Талабанинг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шахсий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траекториясини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белгилаш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BA02BB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7779B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Олий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муассасаси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844D93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A0F032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2020/2021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ўқув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йилидан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бошлаб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ўқув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бошлангунга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қадар</w:t>
            </w:r>
            <w:proofErr w:type="spellEnd"/>
          </w:p>
        </w:tc>
      </w:tr>
      <w:tr w:rsidR="004035B2" w:rsidRPr="004035B2" w14:paraId="1C223C8E" w14:textId="77777777" w:rsidTr="004035B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8DF85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43BA5F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1AC2C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46EFC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945F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DCFB3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5DDFF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5B2" w:rsidRPr="004035B2" w14:paraId="407B7C57" w14:textId="77777777" w:rsidTr="004035B2">
        <w:trPr>
          <w:trHeight w:val="284"/>
        </w:trPr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79E0E9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635DE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3D5CB7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1AB4DE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998110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F92989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B6E18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B2" w:rsidRPr="004035B2" w14:paraId="357678C7" w14:textId="77777777" w:rsidTr="004035B2">
        <w:trPr>
          <w:trHeight w:val="284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5DE57A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4-босқич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96B4A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D5B3EC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Мобилликни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қуйидагиларни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ошириш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3644DDD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Профессор-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ўқитувчилар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таркибининг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мобиллиги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ҳамкор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ташкилотлар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келишувлар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0BC4B1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Магистратура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талабаларининг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траекториясида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мобиллик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ойнасини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08596FC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Бакалавриат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талабаларининг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мобиллик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дастурларини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ошириш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FE35D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6428FC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Олий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муассасаси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вазирликлар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идоралар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852803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5CB41D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2020/2021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ўқув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йилидан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бошлаб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доимо</w:t>
            </w:r>
          </w:p>
        </w:tc>
      </w:tr>
      <w:tr w:rsidR="004035B2" w:rsidRPr="004035B2" w14:paraId="6C89C4BB" w14:textId="77777777" w:rsidTr="004035B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445A2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01B70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96B61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796452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A6FD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713A9B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252A8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5B2" w:rsidRPr="004035B2" w14:paraId="635D8A38" w14:textId="77777777" w:rsidTr="004035B2">
        <w:trPr>
          <w:trHeight w:val="284"/>
        </w:trPr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4D21A2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102CAD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8EC72F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7C23D9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782A80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35548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B6A65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B2" w:rsidRPr="004035B2" w14:paraId="3CFD520D" w14:textId="77777777" w:rsidTr="004035B2">
        <w:trPr>
          <w:trHeight w:val="284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8C64FB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5-босқич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0AB479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BA3DC7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сифатини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таъминлаш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қуйидагиларни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ошириш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FE0E17F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Таълимнинг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кредит-модуль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тизимини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аккредитациядан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бўйича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ташкилотлар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3795B0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Таълимнинг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тизимларини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аккредитациядан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763E87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49A6B9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Олий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муассасаси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вазирликлар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идоралар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DCD5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0B5D0B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2021/2022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ўқув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йилидан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бошлаб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доимо</w:t>
            </w:r>
          </w:p>
        </w:tc>
      </w:tr>
      <w:tr w:rsidR="004035B2" w:rsidRPr="004035B2" w14:paraId="6FD28C37" w14:textId="77777777" w:rsidTr="004035B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19B81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79B73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360B9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7259CC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BB09C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E35824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94681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5B2" w:rsidRPr="004035B2" w14:paraId="0B059054" w14:textId="77777777" w:rsidTr="004035B2">
        <w:trPr>
          <w:trHeight w:val="284"/>
        </w:trPr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5A1383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AB7A68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83BE53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294820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C0C287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F372C8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87564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B2" w:rsidRPr="004035B2" w14:paraId="41364AF6" w14:textId="77777777" w:rsidTr="004035B2">
        <w:trPr>
          <w:trHeight w:val="284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7E9245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6-босқич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BE6444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960A4" w14:textId="77777777" w:rsidR="004035B2" w:rsidRPr="004035B2" w:rsidRDefault="004035B2" w:rsidP="004035B2">
            <w:pPr>
              <w:spacing w:after="100" w:afterAutospacing="1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натижасини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мақсадида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халқаро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олинадиган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олий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бериш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D488B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F4FBF2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Олий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муассасаси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727212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8ED961" w14:textId="77777777" w:rsidR="004035B2" w:rsidRPr="004035B2" w:rsidRDefault="004035B2" w:rsidP="004035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йилдан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бошлаб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дастури</w:t>
            </w:r>
            <w:proofErr w:type="spellEnd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якунида</w:t>
            </w:r>
            <w:proofErr w:type="spellEnd"/>
          </w:p>
        </w:tc>
      </w:tr>
      <w:tr w:rsidR="004035B2" w:rsidRPr="004035B2" w14:paraId="16DB1E0F" w14:textId="77777777" w:rsidTr="004035B2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68859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09950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6E716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C2404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E6BF3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FE91F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F2BAC" w14:textId="77777777" w:rsidR="004035B2" w:rsidRPr="004035B2" w:rsidRDefault="004035B2" w:rsidP="0040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1CDE3E" w14:textId="77777777" w:rsidR="004035B2" w:rsidRPr="004035B2" w:rsidRDefault="004035B2" w:rsidP="004035B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Вазирлар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80"/>
          <w:lang w:eastAsia="ru-RU"/>
        </w:rPr>
        <w:t>Ма</w:t>
      </w:r>
      <w:r w:rsidRPr="004035B2">
        <w:rPr>
          <w:rFonts w:ascii="Calibri" w:eastAsia="Times New Roman" w:hAnsi="Calibri" w:cs="Calibri"/>
          <w:color w:val="000080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80"/>
          <w:lang w:eastAsia="ru-RU"/>
        </w:rPr>
        <w:t>камасининг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2020 </w:t>
      </w:r>
      <w:proofErr w:type="spellStart"/>
      <w:r w:rsidRPr="004035B2">
        <w:rPr>
          <w:rFonts w:ascii="Montserrat" w:eastAsia="Times New Roman" w:hAnsi="Montserrat" w:cs="Montserrat"/>
          <w:color w:val="000080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31 </w:t>
      </w:r>
      <w:proofErr w:type="spellStart"/>
      <w:r w:rsidRPr="004035B2">
        <w:rPr>
          <w:rFonts w:ascii="Montserrat" w:eastAsia="Times New Roman" w:hAnsi="Montserrat" w:cs="Montserrat"/>
          <w:color w:val="000080"/>
          <w:lang w:eastAsia="ru-RU"/>
        </w:rPr>
        <w:t>декабрдаги</w:t>
      </w:r>
      <w:proofErr w:type="spellEnd"/>
      <w:r w:rsidRPr="004035B2">
        <w:rPr>
          <w:rFonts w:ascii="Montserrat" w:eastAsia="Times New Roman" w:hAnsi="Montserrat" w:cs="Times New Roman"/>
          <w:color w:val="000080"/>
          <w:lang w:eastAsia="ru-RU"/>
        </w:rPr>
        <w:t xml:space="preserve"> 824-</w:t>
      </w:r>
      <w:r w:rsidRPr="004035B2">
        <w:rPr>
          <w:rFonts w:ascii="Montserrat" w:eastAsia="Times New Roman" w:hAnsi="Montserrat" w:cs="Montserrat"/>
          <w:color w:val="000080"/>
          <w:lang w:eastAsia="ru-RU"/>
        </w:rPr>
        <w:t>сон </w:t>
      </w:r>
      <w:proofErr w:type="spellStart"/>
      <w:r w:rsidR="00390C50">
        <w:fldChar w:fldCharType="begin"/>
      </w:r>
      <w:r w:rsidR="00390C50">
        <w:instrText xml:space="preserve"> HYPERLINK "javascript:scrollText()" </w:instrText>
      </w:r>
      <w:r w:rsidR="00390C50">
        <w:fldChar w:fldCharType="separate"/>
      </w:r>
      <w:r w:rsidRPr="004035B2">
        <w:rPr>
          <w:rFonts w:ascii="Calibri" w:eastAsia="Times New Roman" w:hAnsi="Calibri" w:cs="Calibri"/>
          <w:color w:val="008080"/>
          <w:u w:val="single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8080"/>
          <w:u w:val="single"/>
          <w:lang w:eastAsia="ru-RU"/>
        </w:rPr>
        <w:t>арорига</w:t>
      </w:r>
      <w:proofErr w:type="spellEnd"/>
      <w:r w:rsidR="00390C50">
        <w:rPr>
          <w:rFonts w:ascii="Montserrat" w:eastAsia="Times New Roman" w:hAnsi="Montserrat" w:cs="Montserrat"/>
          <w:color w:val="008080"/>
          <w:u w:val="single"/>
          <w:lang w:eastAsia="ru-RU"/>
        </w:rPr>
        <w:fldChar w:fldCharType="end"/>
      </w:r>
      <w:r w:rsidRPr="004035B2">
        <w:rPr>
          <w:rFonts w:ascii="Montserrat" w:eastAsia="Times New Roman" w:hAnsi="Montserrat" w:cs="Times New Roman"/>
          <w:color w:val="000080"/>
          <w:lang w:eastAsia="ru-RU"/>
        </w:rPr>
        <w:br/>
        <w:t>2-ИЛОВА</w:t>
      </w:r>
    </w:p>
    <w:p w14:paraId="4186E496" w14:textId="77777777" w:rsidR="004035B2" w:rsidRPr="004035B2" w:rsidRDefault="004035B2" w:rsidP="004035B2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Вазирлар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камасининг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«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муассасаларини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ичма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бос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ич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ўзини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ўзи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молиялаштириш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тизимига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ўтказиш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тў</w:t>
      </w:r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рисида</w:t>
      </w:r>
      <w:proofErr w:type="spellEnd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»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2019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3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дека</w:t>
      </w:r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брдаги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967-сон </w:t>
      </w:r>
      <w:proofErr w:type="spellStart"/>
      <w:r w:rsidRPr="004035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арорига</w:t>
      </w:r>
      <w:proofErr w:type="spellEnd"/>
      <w:r w:rsidRPr="004035B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киритилаётган</w:t>
      </w:r>
      <w:proofErr w:type="spellEnd"/>
    </w:p>
    <w:p w14:paraId="6EFC3644" w14:textId="77777777" w:rsidR="004035B2" w:rsidRPr="004035B2" w:rsidRDefault="004035B2" w:rsidP="004035B2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r w:rsidRPr="004035B2">
        <w:rPr>
          <w:rFonts w:ascii="Calibri" w:eastAsia="Times New Roman" w:hAnsi="Calibri" w:cs="Calibri"/>
          <w:caps/>
          <w:color w:val="00008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aps/>
          <w:color w:val="000080"/>
          <w:sz w:val="24"/>
          <w:szCs w:val="24"/>
          <w:lang w:eastAsia="ru-RU"/>
        </w:rPr>
        <w:t>ЎШИМЧАЛАР</w:t>
      </w:r>
    </w:p>
    <w:p w14:paraId="5CBABE7F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1. </w:t>
      </w:r>
      <w:hyperlink r:id="rId7" w:anchor="4628764" w:history="1"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4-бандга</w:t>
        </w:r>
      </w:hyperlink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рирдаги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хатбоши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ўшилсин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032AE848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кенгаш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тузилмасига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ўшимча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янги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лавозим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таркибий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бўлинмалар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штат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бирликларини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жорий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</w:t>
      </w:r>
      <w:proofErr w:type="spellEnd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01DB2FA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2. </w:t>
      </w:r>
      <w:hyperlink r:id="rId8" w:anchor="4628785" w:history="1">
        <w:r w:rsidRPr="004035B2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8-бандга</w:t>
        </w:r>
      </w:hyperlink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рирдаги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хатбошилар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ўшилсин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2E67E9BB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воситалар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товар-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моддий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бойликларни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бино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иншоотлар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илмий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лаборатория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озлари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мустасно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сотишдан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тушган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мабла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ўзларининг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жам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армаси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шахсий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азна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исобвара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жамлайди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сарфлайди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637E6B4C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жам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армасига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тушган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мабла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моддий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техника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базани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камлашга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ходимларини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ижтимоий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имоя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моддий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батлантиришга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фаолиятни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самарали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тадбирларга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сарфлаш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улушини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03E71D94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жалб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хорижий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малакали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мутахассислар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тўлаш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бозор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конъюнктурасида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белгилайди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онун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ужжатларида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дорлардан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бўлмаган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ми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дорда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);</w:t>
      </w:r>
    </w:p>
    <w:p w14:paraId="54665782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2021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январдан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кўчмас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мулкини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ижарага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беришдан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тушган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мабла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фоизи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Ўзбекистон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Республикаси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активларини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агентлигининг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удудий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бўлинмалари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узуридаги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мулки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ижара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марказларига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исми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эса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электрон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савдо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майдончаси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операторига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тўланган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тўлов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чегирилгандан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кейин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муассасасининг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жам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армасига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йўналтирилади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7537FE86" w14:textId="77777777" w:rsidR="004035B2" w:rsidRPr="004035B2" w:rsidRDefault="004035B2" w:rsidP="004035B2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тизимига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юридик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шахс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омига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бюджет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мабла</w:t>
      </w:r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ларини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олувчи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ташкилоти</w:t>
      </w:r>
      <w:proofErr w:type="spellEnd"/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4035B2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4035B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02C54E4" w14:textId="77777777" w:rsidR="004035B2" w:rsidRPr="004035B2" w:rsidRDefault="004035B2" w:rsidP="0040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6C32" w14:textId="77777777" w:rsidR="004035B2" w:rsidRPr="004035B2" w:rsidRDefault="004035B2" w:rsidP="004035B2">
      <w:pPr>
        <w:shd w:val="clear" w:color="auto" w:fill="E8E8FF"/>
        <w:spacing w:line="240" w:lineRule="auto"/>
        <w:jc w:val="center"/>
        <w:rPr>
          <w:rFonts w:ascii="Montserrat" w:eastAsia="Times New Roman" w:hAnsi="Montserrat" w:cs="Times New Roman"/>
          <w:i/>
          <w:iCs/>
          <w:color w:val="800000"/>
          <w:lang w:eastAsia="ru-RU"/>
        </w:rPr>
      </w:pPr>
      <w:r w:rsidRPr="004035B2">
        <w:rPr>
          <w:rFonts w:ascii="Montserrat" w:eastAsia="Times New Roman" w:hAnsi="Montserrat" w:cs="Times New Roman"/>
          <w:i/>
          <w:iCs/>
          <w:color w:val="800000"/>
          <w:lang w:eastAsia="ru-RU"/>
        </w:rPr>
        <w:lastRenderedPageBreak/>
        <w:t>(</w:t>
      </w:r>
      <w:proofErr w:type="spellStart"/>
      <w:r w:rsidRPr="004035B2">
        <w:rPr>
          <w:rFonts w:ascii="Calibri" w:eastAsia="Times New Roman" w:hAnsi="Calibri" w:cs="Calibri"/>
          <w:i/>
          <w:iCs/>
          <w:color w:val="800000"/>
          <w:lang w:eastAsia="ru-RU"/>
        </w:rPr>
        <w:t>Қ</w:t>
      </w:r>
      <w:r w:rsidRPr="004035B2">
        <w:rPr>
          <w:rFonts w:ascii="Montserrat" w:eastAsia="Times New Roman" w:hAnsi="Montserrat" w:cs="Montserrat"/>
          <w:i/>
          <w:iCs/>
          <w:color w:val="800000"/>
          <w:lang w:eastAsia="ru-RU"/>
        </w:rPr>
        <w:t>онун</w:t>
      </w:r>
      <w:proofErr w:type="spellEnd"/>
      <w:r w:rsidRPr="004035B2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4035B2">
        <w:rPr>
          <w:rFonts w:ascii="Calibri" w:eastAsia="Times New Roman" w:hAnsi="Calibri" w:cs="Calibri"/>
          <w:i/>
          <w:iCs/>
          <w:color w:val="800000"/>
          <w:lang w:eastAsia="ru-RU"/>
        </w:rPr>
        <w:t>ҳ</w:t>
      </w:r>
      <w:r w:rsidRPr="004035B2">
        <w:rPr>
          <w:rFonts w:ascii="Montserrat" w:eastAsia="Times New Roman" w:hAnsi="Montserrat" w:cs="Montserrat"/>
          <w:i/>
          <w:iCs/>
          <w:color w:val="800000"/>
          <w:lang w:eastAsia="ru-RU"/>
        </w:rPr>
        <w:t>ужжатлари</w:t>
      </w:r>
      <w:proofErr w:type="spellEnd"/>
      <w:r w:rsidRPr="004035B2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i/>
          <w:iCs/>
          <w:color w:val="800000"/>
          <w:lang w:eastAsia="ru-RU"/>
        </w:rPr>
        <w:t>маълумотлари</w:t>
      </w:r>
      <w:proofErr w:type="spellEnd"/>
      <w:r w:rsidRPr="004035B2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i/>
          <w:iCs/>
          <w:color w:val="800000"/>
          <w:lang w:eastAsia="ru-RU"/>
        </w:rPr>
        <w:t>миллий</w:t>
      </w:r>
      <w:proofErr w:type="spellEnd"/>
      <w:r w:rsidRPr="004035B2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4035B2">
        <w:rPr>
          <w:rFonts w:ascii="Montserrat" w:eastAsia="Times New Roman" w:hAnsi="Montserrat" w:cs="Montserrat"/>
          <w:i/>
          <w:iCs/>
          <w:color w:val="800000"/>
          <w:lang w:eastAsia="ru-RU"/>
        </w:rPr>
        <w:t>базаси</w:t>
      </w:r>
      <w:proofErr w:type="spellEnd"/>
      <w:r w:rsidRPr="004035B2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, 31.12.2020 </w:t>
      </w:r>
      <w:r w:rsidRPr="004035B2">
        <w:rPr>
          <w:rFonts w:ascii="Montserrat" w:eastAsia="Times New Roman" w:hAnsi="Montserrat" w:cs="Montserrat"/>
          <w:i/>
          <w:iCs/>
          <w:color w:val="800000"/>
          <w:lang w:eastAsia="ru-RU"/>
        </w:rPr>
        <w:t>й</w:t>
      </w:r>
      <w:r w:rsidRPr="004035B2">
        <w:rPr>
          <w:rFonts w:ascii="Montserrat" w:eastAsia="Times New Roman" w:hAnsi="Montserrat" w:cs="Times New Roman"/>
          <w:i/>
          <w:iCs/>
          <w:color w:val="800000"/>
          <w:lang w:eastAsia="ru-RU"/>
        </w:rPr>
        <w:t>., 09/20/824/1689-</w:t>
      </w:r>
      <w:r w:rsidRPr="004035B2">
        <w:rPr>
          <w:rFonts w:ascii="Montserrat" w:eastAsia="Times New Roman" w:hAnsi="Montserrat" w:cs="Montserrat"/>
          <w:i/>
          <w:iCs/>
          <w:color w:val="800000"/>
          <w:lang w:eastAsia="ru-RU"/>
        </w:rPr>
        <w:t>сон</w:t>
      </w:r>
      <w:r w:rsidRPr="004035B2">
        <w:rPr>
          <w:rFonts w:ascii="Montserrat" w:eastAsia="Times New Roman" w:hAnsi="Montserrat" w:cs="Times New Roman"/>
          <w:i/>
          <w:iCs/>
          <w:color w:val="800000"/>
          <w:lang w:eastAsia="ru-RU"/>
        </w:rPr>
        <w:t>)</w:t>
      </w:r>
    </w:p>
    <w:p w14:paraId="2BF9FAB9" w14:textId="77777777" w:rsidR="0090671B" w:rsidRDefault="0090671B"/>
    <w:sectPr w:rsidR="0090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CC"/>
    <w:rsid w:val="001314CC"/>
    <w:rsid w:val="00390C50"/>
    <w:rsid w:val="004035B2"/>
    <w:rsid w:val="009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D568B-85B1-4E4A-BF65-FC06532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5B2"/>
    <w:rPr>
      <w:color w:val="0000FF"/>
      <w:u w:val="single"/>
    </w:rPr>
  </w:style>
  <w:style w:type="character" w:styleId="a4">
    <w:name w:val="Strong"/>
    <w:basedOn w:val="a0"/>
    <w:uiPriority w:val="22"/>
    <w:qFormat/>
    <w:rsid w:val="004035B2"/>
    <w:rPr>
      <w:b/>
      <w:bCs/>
    </w:rPr>
  </w:style>
  <w:style w:type="paragraph" w:styleId="a5">
    <w:name w:val="Normal (Web)"/>
    <w:basedOn w:val="a"/>
    <w:uiPriority w:val="99"/>
    <w:semiHidden/>
    <w:unhideWhenUsed/>
    <w:rsid w:val="0040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5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6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335">
          <w:marLeft w:val="0"/>
          <w:marRight w:val="9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052">
          <w:marLeft w:val="0"/>
          <w:marRight w:val="9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48">
          <w:marLeft w:val="0"/>
          <w:marRight w:val="9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169">
          <w:marLeft w:val="9039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85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4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6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6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9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4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2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77">
          <w:marLeft w:val="9039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175">
          <w:marLeft w:val="9039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docs/4628440?ONDATE=04.12.2019%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x.uz/docs/4628440?ONDATE=04.12.2019%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5200229)" TargetMode="External"/><Relationship Id="rId5" Type="http://schemas.openxmlformats.org/officeDocument/2006/relationships/hyperlink" Target="javascript:scrollText(5199725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x.uz/docs/47515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4823</Words>
  <Characters>27494</Characters>
  <Application>Microsoft Office Word</Application>
  <DocSecurity>0</DocSecurity>
  <Lines>229</Lines>
  <Paragraphs>64</Paragraphs>
  <ScaleCrop>false</ScaleCrop>
  <Company/>
  <LinksUpToDate>false</LinksUpToDate>
  <CharactersWithSpaces>32253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Simar</cp:lastModifiedBy>
  <cp:revision>2</cp:revision>
  <dcterms:created xsi:type="dcterms:W3CDTF">2022-05-13T20:48:00Z</dcterms:created>
  <dcterms:modified xsi:type="dcterms:W3CDTF">2022-05-13T20:48:00Z</dcterms:modified>
</cp:coreProperties>
</file>