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44FE7" w14:textId="77777777" w:rsidR="00C40460" w:rsidRPr="00A30248" w:rsidRDefault="00C40460" w:rsidP="00C40460">
      <w:pPr>
        <w:spacing w:after="120" w:line="240" w:lineRule="auto"/>
        <w:jc w:val="center"/>
        <w:rPr>
          <w:rFonts w:ascii="Montserrat-Bold" w:eastAsia="Times New Roman" w:hAnsi="Montserrat-Bold" w:cs="Times New Roman"/>
          <w:b/>
          <w:bCs/>
          <w:color w:val="000080"/>
          <w:sz w:val="32"/>
          <w:szCs w:val="32"/>
          <w:lang w:eastAsia="ru-RU"/>
        </w:rPr>
      </w:pPr>
      <w:bookmarkStart w:id="0" w:name="_GoBack"/>
      <w:bookmarkEnd w:id="0"/>
      <w:r w:rsidRPr="00A30248">
        <w:rPr>
          <w:rFonts w:ascii="Montserrat-Bold" w:eastAsia="Times New Roman" w:hAnsi="Montserrat-Bold" w:cs="Times New Roman"/>
          <w:b/>
          <w:bCs/>
          <w:color w:val="000080"/>
          <w:sz w:val="32"/>
          <w:szCs w:val="32"/>
          <w:lang w:eastAsia="ru-RU"/>
        </w:rPr>
        <w:t>Олий таълим муассасаларининг магистратурасига ўқишга қабул қилиш тартиби тўғрисида</w:t>
      </w:r>
    </w:p>
    <w:p w14:paraId="463A1A59" w14:textId="77777777" w:rsidR="00C40460" w:rsidRPr="00A30248" w:rsidRDefault="00C40460" w:rsidP="00C40460">
      <w:pPr>
        <w:spacing w:after="0" w:line="240" w:lineRule="auto"/>
        <w:jc w:val="center"/>
        <w:rPr>
          <w:rFonts w:ascii="Montserrat" w:eastAsia="Times New Roman" w:hAnsi="Montserrat" w:cs="Times New Roman"/>
          <w:caps/>
          <w:color w:val="000080"/>
          <w:sz w:val="32"/>
          <w:szCs w:val="32"/>
          <w:lang w:eastAsia="ru-RU"/>
        </w:rPr>
      </w:pPr>
      <w:r w:rsidRPr="00A30248">
        <w:rPr>
          <w:rFonts w:ascii="Montserrat" w:eastAsia="Times New Roman" w:hAnsi="Montserrat" w:cs="Times New Roman"/>
          <w:caps/>
          <w:color w:val="000080"/>
          <w:sz w:val="32"/>
          <w:szCs w:val="32"/>
          <w:lang w:eastAsia="ru-RU"/>
        </w:rPr>
        <w:t>НИЗОМ</w:t>
      </w:r>
    </w:p>
    <w:p w14:paraId="3E11A279" w14:textId="77777777" w:rsidR="00C40460" w:rsidRPr="00A30248" w:rsidRDefault="00C40460" w:rsidP="00C40460">
      <w:pPr>
        <w:spacing w:after="60" w:line="240" w:lineRule="auto"/>
        <w:jc w:val="center"/>
        <w:rPr>
          <w:rFonts w:ascii="Montserrat-Bold" w:eastAsia="Times New Roman" w:hAnsi="Montserrat-Bold" w:cs="Times New Roman"/>
          <w:b/>
          <w:bCs/>
          <w:color w:val="000080"/>
          <w:sz w:val="32"/>
          <w:szCs w:val="32"/>
          <w:lang w:eastAsia="ru-RU"/>
        </w:rPr>
      </w:pPr>
      <w:r w:rsidRPr="00A30248">
        <w:rPr>
          <w:rFonts w:ascii="Montserrat-Bold" w:eastAsia="Times New Roman" w:hAnsi="Montserrat-Bold" w:cs="Times New Roman"/>
          <w:b/>
          <w:bCs/>
          <w:color w:val="000080"/>
          <w:sz w:val="32"/>
          <w:szCs w:val="32"/>
          <w:lang w:eastAsia="ru-RU"/>
        </w:rPr>
        <w:t>1-боб. Умумий қоидалар</w:t>
      </w:r>
    </w:p>
    <w:p w14:paraId="4592C324"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1. Ушбу Низом «</w:t>
      </w:r>
      <w:hyperlink r:id="rId4" w:history="1">
        <w:r w:rsidRPr="00A30248">
          <w:rPr>
            <w:rFonts w:ascii="Montserrat" w:eastAsia="Times New Roman" w:hAnsi="Montserrat" w:cs="Times New Roman"/>
            <w:color w:val="008080"/>
            <w:sz w:val="32"/>
            <w:szCs w:val="32"/>
            <w:lang w:eastAsia="ru-RU"/>
          </w:rPr>
          <w:t>Таълим тўғрисида</w:t>
        </w:r>
      </w:hyperlink>
      <w:r w:rsidRPr="00A30248">
        <w:rPr>
          <w:rFonts w:ascii="Montserrat" w:eastAsia="Times New Roman" w:hAnsi="Montserrat" w:cs="Times New Roman"/>
          <w:color w:val="000000"/>
          <w:sz w:val="32"/>
          <w:szCs w:val="32"/>
          <w:lang w:eastAsia="ru-RU"/>
        </w:rPr>
        <w:t>» ва «</w:t>
      </w:r>
      <w:hyperlink r:id="rId5" w:history="1">
        <w:r w:rsidRPr="00A30248">
          <w:rPr>
            <w:rFonts w:ascii="Montserrat" w:eastAsia="Times New Roman" w:hAnsi="Montserrat" w:cs="Times New Roman"/>
            <w:color w:val="008080"/>
            <w:sz w:val="32"/>
            <w:szCs w:val="32"/>
            <w:lang w:eastAsia="ru-RU"/>
          </w:rPr>
          <w:t>Кадрлар тайёрлаш миллий дастури тўғрисида</w:t>
        </w:r>
      </w:hyperlink>
      <w:r w:rsidRPr="00A30248">
        <w:rPr>
          <w:rFonts w:ascii="Montserrat" w:eastAsia="Times New Roman" w:hAnsi="Montserrat" w:cs="Times New Roman"/>
          <w:color w:val="000000"/>
          <w:sz w:val="32"/>
          <w:szCs w:val="32"/>
          <w:lang w:eastAsia="ru-RU"/>
        </w:rPr>
        <w:t>»ги Ўзбекистон Республикаси қонунларига мувофиқ олий таълим муассасаларининг магистратурасига (кейинги ўринларда магистратура деб аталади) талабаларни қабул қилиш тартибини белгилайди.</w:t>
      </w:r>
    </w:p>
    <w:p w14:paraId="2A5504FC" w14:textId="77777777" w:rsidR="00C40460" w:rsidRPr="00A30248" w:rsidRDefault="005B1A3D" w:rsidP="00C40460">
      <w:pPr>
        <w:spacing w:after="60" w:line="240" w:lineRule="auto"/>
        <w:ind w:firstLine="851"/>
        <w:jc w:val="both"/>
        <w:rPr>
          <w:rFonts w:ascii="Montserrat" w:eastAsia="Times New Roman" w:hAnsi="Montserrat" w:cs="Times New Roman"/>
          <w:i/>
          <w:iCs/>
          <w:color w:val="800080"/>
          <w:sz w:val="32"/>
          <w:szCs w:val="32"/>
          <w:lang w:eastAsia="ru-RU"/>
        </w:rPr>
      </w:pPr>
      <w:hyperlink r:id="rId6" w:anchor="5164125" w:history="1">
        <w:r w:rsidR="00C40460" w:rsidRPr="00A30248">
          <w:rPr>
            <w:rFonts w:ascii="Montserrat" w:eastAsia="Times New Roman" w:hAnsi="Montserrat" w:cs="Times New Roman"/>
            <w:i/>
            <w:iCs/>
            <w:color w:val="008080"/>
            <w:sz w:val="32"/>
            <w:szCs w:val="32"/>
            <w:lang w:eastAsia="ru-RU"/>
          </w:rPr>
          <w:t>Олдинги</w:t>
        </w:r>
      </w:hyperlink>
      <w:r w:rsidR="00C40460" w:rsidRPr="00A30248">
        <w:rPr>
          <w:rFonts w:ascii="Montserrat" w:eastAsia="Times New Roman" w:hAnsi="Montserrat" w:cs="Times New Roman"/>
          <w:i/>
          <w:iCs/>
          <w:color w:val="800080"/>
          <w:sz w:val="32"/>
          <w:szCs w:val="32"/>
          <w:lang w:eastAsia="ru-RU"/>
        </w:rPr>
        <w:t> таҳрирга қаранг.</w:t>
      </w:r>
    </w:p>
    <w:p w14:paraId="1AAD0746"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Ушбу Низом олий ҳарбий ҳамда ҳарбийлаштирилган таълим муассасаларига, Ўзбекистон Республикаси Президенти ҳузуридаги Давлат бошқаруви академиясига, Ўзбекистон Республикаси Бош прокуратураси Академиясига, Тошкент давлат юридик университетига, Ўзбекистон Республикаси Банк-молия академиясига, Ўзбекистон Республикаси Иқтисодий тараққиёт ва камбағалликни қисқартириш вазирлиги ҳузуридаги Бизнес ва тадбиркорлик олий мактаби, Ўзбекистонда фаолият олиб бораётган хорижий олий таълим муассасалари ҳамда уларнинг филиалларига татбиқ этилмайди.</w:t>
      </w:r>
    </w:p>
    <w:p w14:paraId="7AFCC618" w14:textId="77777777" w:rsidR="00C40460" w:rsidRPr="00A30248" w:rsidRDefault="00C40460" w:rsidP="00C40460">
      <w:pPr>
        <w:spacing w:after="0" w:line="240" w:lineRule="auto"/>
        <w:ind w:firstLine="851"/>
        <w:jc w:val="both"/>
        <w:rPr>
          <w:rFonts w:ascii="Montserrat" w:eastAsia="Times New Roman" w:hAnsi="Montserrat" w:cs="Times New Roman"/>
          <w:i/>
          <w:iCs/>
          <w:color w:val="800000"/>
          <w:sz w:val="32"/>
          <w:szCs w:val="32"/>
          <w:lang w:eastAsia="ru-RU"/>
        </w:rPr>
      </w:pPr>
      <w:r w:rsidRPr="00A30248">
        <w:rPr>
          <w:rFonts w:ascii="Montserrat" w:eastAsia="Times New Roman" w:hAnsi="Montserrat" w:cs="Times New Roman"/>
          <w:i/>
          <w:iCs/>
          <w:color w:val="800000"/>
          <w:sz w:val="32"/>
          <w:szCs w:val="32"/>
          <w:lang w:eastAsia="ru-RU"/>
        </w:rPr>
        <w:t>(1-банднинг иккинчи хатбошиси Ўзбекистон Республикаси Вазирлар Маҳкамасининг 2021 йил 22 октябрдаги 655-сонли </w:t>
      </w:r>
      <w:hyperlink r:id="rId7" w:anchor="5693636" w:history="1">
        <w:r w:rsidRPr="00A30248">
          <w:rPr>
            <w:rFonts w:ascii="Montserrat" w:eastAsia="Times New Roman" w:hAnsi="Montserrat" w:cs="Times New Roman"/>
            <w:i/>
            <w:iCs/>
            <w:color w:val="008080"/>
            <w:sz w:val="32"/>
            <w:szCs w:val="32"/>
            <w:lang w:eastAsia="ru-RU"/>
          </w:rPr>
          <w:t>қарори</w:t>
        </w:r>
      </w:hyperlink>
      <w:r w:rsidRPr="00A30248">
        <w:rPr>
          <w:rFonts w:ascii="Montserrat" w:eastAsia="Times New Roman" w:hAnsi="Montserrat" w:cs="Times New Roman"/>
          <w:i/>
          <w:iCs/>
          <w:color w:val="800000"/>
          <w:sz w:val="32"/>
          <w:szCs w:val="32"/>
          <w:lang w:eastAsia="ru-RU"/>
        </w:rPr>
        <w:t> таҳририда — Қонунчилик маълумотлари миллий базаси, 22.10.2021 й., 09/21/655/0989-сон)</w:t>
      </w:r>
    </w:p>
    <w:p w14:paraId="4E48735D"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2. Магистратурага қабул олий таълим муассасалари томонидан Ўзбекистон Республикаси Президенти ёки Вазирлар Маҳкамаси томонидан белгиланган давлат грантлари ва тўлов-контракт асосида қабул квоталарига мувофиқ амалга оширилади.</w:t>
      </w:r>
    </w:p>
    <w:p w14:paraId="4C7E9F4F"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3. Магистратурага қабул қилиш Ўзбекистон Республикаси таълим муассасаларига ўқишга қабул қилиш бўйича Давлат комиссияси (кейинги ўринларда Давлат комиссияси деб аталади) томонидан кириш синовлари натижаларига кўра, тўпланган балларнинг рейтинг тизими бўйича амалга оширилади.</w:t>
      </w:r>
    </w:p>
    <w:p w14:paraId="30B28273"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 xml:space="preserve">Магистратурага қабул тегишли таълим йўналиши ва Олий ва ўрта махсус таълим вазирлиги томонидан белгиланган турдош (магистратурага қабул бўйича) олий таълим йўналишлари рўйхати </w:t>
      </w:r>
      <w:r w:rsidRPr="00A30248">
        <w:rPr>
          <w:rFonts w:ascii="Montserrat" w:eastAsia="Times New Roman" w:hAnsi="Montserrat" w:cs="Times New Roman"/>
          <w:color w:val="000000"/>
          <w:sz w:val="32"/>
          <w:szCs w:val="32"/>
          <w:lang w:eastAsia="ru-RU"/>
        </w:rPr>
        <w:lastRenderedPageBreak/>
        <w:t>бўйича бакалавр даражасига ёки дипломли мутахассис малакасига эга бўлган шахслар ўртасида танлов асосида амалга оширилади.</w:t>
      </w:r>
    </w:p>
    <w:p w14:paraId="4B434D12"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Бакалавр даражасига ёки дипломли мутахассис малакасига эга бўлган шахслар турдош таълим йўналишлари рўйхатидаги ихтисосликларнинг бирида танловда қатнашиш ҳуқуқига эгалар.</w:t>
      </w:r>
    </w:p>
    <w:p w14:paraId="6FF07677"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Магистратурага қабул барча учун (ҳам грантлар, ҳам тўлов-контракт бўйича) тенг ҳуқуқлилик, ягона қабул қоидалари ва ягона танлов асосида амалга оширилиб, кириш синовларида энг юқори балл тўплаган абитуриентларнинг давлат грантлари бўйича биринчи навбатда қабул қилиниш ҳуқуқи таъминланади. Қолган абитуриентлар баллар рейтинги асосида белгиланган тўлов-контракт квоталари доирасида қабул қилиниш ҳуқуқига эгадирлар.</w:t>
      </w:r>
    </w:p>
    <w:p w14:paraId="76FDA5A5" w14:textId="77777777" w:rsidR="00C40460" w:rsidRPr="00A30248" w:rsidRDefault="005B1A3D" w:rsidP="00C40460">
      <w:pPr>
        <w:spacing w:after="60" w:line="240" w:lineRule="auto"/>
        <w:ind w:firstLine="851"/>
        <w:jc w:val="both"/>
        <w:rPr>
          <w:rFonts w:ascii="Montserrat" w:eastAsia="Times New Roman" w:hAnsi="Montserrat" w:cs="Times New Roman"/>
          <w:i/>
          <w:iCs/>
          <w:color w:val="800080"/>
          <w:sz w:val="32"/>
          <w:szCs w:val="32"/>
          <w:lang w:eastAsia="ru-RU"/>
        </w:rPr>
      </w:pPr>
      <w:hyperlink r:id="rId8" w:anchor="3245680" w:history="1">
        <w:r w:rsidR="00C40460" w:rsidRPr="00A30248">
          <w:rPr>
            <w:rFonts w:ascii="Montserrat" w:eastAsia="Times New Roman" w:hAnsi="Montserrat" w:cs="Times New Roman"/>
            <w:i/>
            <w:iCs/>
            <w:color w:val="008080"/>
            <w:sz w:val="32"/>
            <w:szCs w:val="32"/>
            <w:lang w:eastAsia="ru-RU"/>
          </w:rPr>
          <w:t>Олдинги</w:t>
        </w:r>
      </w:hyperlink>
      <w:r w:rsidR="00C40460" w:rsidRPr="00A30248">
        <w:rPr>
          <w:rFonts w:ascii="Montserrat" w:eastAsia="Times New Roman" w:hAnsi="Montserrat" w:cs="Times New Roman"/>
          <w:i/>
          <w:iCs/>
          <w:color w:val="800080"/>
          <w:sz w:val="32"/>
          <w:szCs w:val="32"/>
          <w:lang w:eastAsia="ru-RU"/>
        </w:rPr>
        <w:t> таҳрирга қаранг.</w:t>
      </w:r>
    </w:p>
    <w:p w14:paraId="7BC892DD"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Танлов ҳар бир олий таълим муассасаси бўйича магистрлик мутахассислиги, ўқитиш тили ва шаклига кўра алоҳида ўтказилади. Айрим магистратура мутахассисликлари бўйича ҳудудлар кесимида, шунингдек, кадрлар буюртмачилари кесимида мақсадли қабул квоталари тасдиқланган тақдирда, танлов ҳар бир ҳудуд, шунингдек, кадрлар буюртмачилари (олий таълим муассасаси) бўйича алоҳида ўтказилади.</w:t>
      </w:r>
    </w:p>
    <w:p w14:paraId="58B72617" w14:textId="77777777" w:rsidR="00C40460" w:rsidRPr="00A30248" w:rsidRDefault="00C40460" w:rsidP="00C40460">
      <w:pPr>
        <w:spacing w:after="0" w:line="240" w:lineRule="auto"/>
        <w:ind w:firstLine="851"/>
        <w:jc w:val="both"/>
        <w:rPr>
          <w:rFonts w:ascii="Montserrat" w:eastAsia="Times New Roman" w:hAnsi="Montserrat" w:cs="Times New Roman"/>
          <w:i/>
          <w:iCs/>
          <w:color w:val="800000"/>
          <w:sz w:val="32"/>
          <w:szCs w:val="32"/>
          <w:lang w:eastAsia="ru-RU"/>
        </w:rPr>
      </w:pPr>
      <w:r w:rsidRPr="00A30248">
        <w:rPr>
          <w:rFonts w:ascii="Montserrat" w:eastAsia="Times New Roman" w:hAnsi="Montserrat" w:cs="Times New Roman"/>
          <w:i/>
          <w:iCs/>
          <w:color w:val="800000"/>
          <w:sz w:val="32"/>
          <w:szCs w:val="32"/>
          <w:lang w:eastAsia="ru-RU"/>
        </w:rPr>
        <w:t>(3-банднинг бешинчи хатбошиси Ўзбекистон Республикаси Вазирлар Маҳкамасининг 2019 йил 27 апрелдаги 360-сонли </w:t>
      </w:r>
      <w:hyperlink r:id="rId9" w:anchor="4313784" w:history="1">
        <w:r w:rsidRPr="00A30248">
          <w:rPr>
            <w:rFonts w:ascii="Montserrat" w:eastAsia="Times New Roman" w:hAnsi="Montserrat" w:cs="Times New Roman"/>
            <w:i/>
            <w:iCs/>
            <w:color w:val="008080"/>
            <w:sz w:val="32"/>
            <w:szCs w:val="32"/>
            <w:lang w:eastAsia="ru-RU"/>
          </w:rPr>
          <w:t>қарори</w:t>
        </w:r>
      </w:hyperlink>
      <w:r w:rsidRPr="00A30248">
        <w:rPr>
          <w:rFonts w:ascii="Montserrat" w:eastAsia="Times New Roman" w:hAnsi="Montserrat" w:cs="Times New Roman"/>
          <w:i/>
          <w:iCs/>
          <w:color w:val="800000"/>
          <w:sz w:val="32"/>
          <w:szCs w:val="32"/>
          <w:lang w:eastAsia="ru-RU"/>
        </w:rPr>
        <w:t> таҳририда — Қонун ҳужжатлари маълумотлари миллий базаси, 29.04.2019 й., 09/19/360/3030-сон)</w:t>
      </w:r>
    </w:p>
    <w:p w14:paraId="053D194D" w14:textId="77777777" w:rsidR="00C40460" w:rsidRPr="00A30248" w:rsidRDefault="005B1A3D" w:rsidP="00C40460">
      <w:pPr>
        <w:spacing w:after="60" w:line="240" w:lineRule="auto"/>
        <w:ind w:firstLine="851"/>
        <w:jc w:val="both"/>
        <w:rPr>
          <w:rFonts w:ascii="Montserrat" w:eastAsia="Times New Roman" w:hAnsi="Montserrat" w:cs="Times New Roman"/>
          <w:i/>
          <w:iCs/>
          <w:color w:val="800080"/>
          <w:sz w:val="32"/>
          <w:szCs w:val="32"/>
          <w:lang w:eastAsia="ru-RU"/>
        </w:rPr>
      </w:pPr>
      <w:hyperlink r:id="rId10" w:anchor="4323854" w:history="1">
        <w:r w:rsidR="00C40460" w:rsidRPr="00A30248">
          <w:rPr>
            <w:rFonts w:ascii="Montserrat" w:eastAsia="Times New Roman" w:hAnsi="Montserrat" w:cs="Times New Roman"/>
            <w:i/>
            <w:iCs/>
            <w:color w:val="008080"/>
            <w:sz w:val="32"/>
            <w:szCs w:val="32"/>
            <w:lang w:eastAsia="ru-RU"/>
          </w:rPr>
          <w:t>Олдинги</w:t>
        </w:r>
      </w:hyperlink>
      <w:r w:rsidR="00C40460" w:rsidRPr="00A30248">
        <w:rPr>
          <w:rFonts w:ascii="Montserrat" w:eastAsia="Times New Roman" w:hAnsi="Montserrat" w:cs="Times New Roman"/>
          <w:i/>
          <w:iCs/>
          <w:color w:val="800080"/>
          <w:sz w:val="32"/>
          <w:szCs w:val="32"/>
          <w:lang w:eastAsia="ru-RU"/>
        </w:rPr>
        <w:t> таҳрирга қаранг.</w:t>
      </w:r>
    </w:p>
    <w:p w14:paraId="14004364"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4. Кириш синовлари тегишли мутахассислик ўқитиладиган тилда ўтказилади.</w:t>
      </w:r>
    </w:p>
    <w:p w14:paraId="69261171" w14:textId="77777777" w:rsidR="00C40460" w:rsidRPr="00A30248" w:rsidRDefault="00C40460" w:rsidP="00C40460">
      <w:pPr>
        <w:spacing w:after="0" w:line="240" w:lineRule="auto"/>
        <w:ind w:firstLine="851"/>
        <w:jc w:val="both"/>
        <w:rPr>
          <w:rFonts w:ascii="Montserrat" w:eastAsia="Times New Roman" w:hAnsi="Montserrat" w:cs="Times New Roman"/>
          <w:i/>
          <w:iCs/>
          <w:color w:val="800000"/>
          <w:sz w:val="32"/>
          <w:szCs w:val="32"/>
          <w:lang w:eastAsia="ru-RU"/>
        </w:rPr>
      </w:pPr>
      <w:r w:rsidRPr="00A30248">
        <w:rPr>
          <w:rFonts w:ascii="Montserrat" w:eastAsia="Times New Roman" w:hAnsi="Montserrat" w:cs="Times New Roman"/>
          <w:i/>
          <w:iCs/>
          <w:color w:val="800000"/>
          <w:sz w:val="32"/>
          <w:szCs w:val="32"/>
          <w:lang w:eastAsia="ru-RU"/>
        </w:rPr>
        <w:t>(4-банднинг биринчи хатбошиси Ўзбекистон Республикаси Вазирлар Маҳкамасининг 2019 йил 27 апрелдаги 360-сонли </w:t>
      </w:r>
      <w:hyperlink r:id="rId11" w:anchor="4313788" w:history="1">
        <w:r w:rsidRPr="00A30248">
          <w:rPr>
            <w:rFonts w:ascii="Montserrat" w:eastAsia="Times New Roman" w:hAnsi="Montserrat" w:cs="Times New Roman"/>
            <w:i/>
            <w:iCs/>
            <w:color w:val="008080"/>
            <w:sz w:val="32"/>
            <w:szCs w:val="32"/>
            <w:lang w:eastAsia="ru-RU"/>
          </w:rPr>
          <w:t>қарори</w:t>
        </w:r>
      </w:hyperlink>
      <w:r w:rsidRPr="00A30248">
        <w:rPr>
          <w:rFonts w:ascii="Montserrat" w:eastAsia="Times New Roman" w:hAnsi="Montserrat" w:cs="Times New Roman"/>
          <w:i/>
          <w:iCs/>
          <w:color w:val="800000"/>
          <w:sz w:val="32"/>
          <w:szCs w:val="32"/>
          <w:lang w:eastAsia="ru-RU"/>
        </w:rPr>
        <w:t> таҳририда — Қонун ҳужжатлари маълумотлари миллий базаси, 29.04.2019 й., 09/19/360/3030-сон)</w:t>
      </w:r>
    </w:p>
    <w:p w14:paraId="74780C24"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Магистратурада ўқитиш тили Ўзбекистон Республикаси Президенти ёки Вазирлар Маҳкамаси томонидан белгиланган қабул кўрсаткичлари доирасида ҳужжатлар қабул қилинишига қадар вазирликлар ва идоралар томонидан белгиланади ва Давлат комиссияси томонидан тасдиқланади.</w:t>
      </w:r>
    </w:p>
    <w:p w14:paraId="3C76B717"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lastRenderedPageBreak/>
        <w:t>5. Абитуриентлар магистратурага кириш синовларини олий таълим муассасасида ўқийдиган тилда топширади.</w:t>
      </w:r>
    </w:p>
    <w:p w14:paraId="315ACA7E"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6. Магистратурага қабул қилиш ишлари Олий ва ўрта махсус таълим вазирлиги томонидан белгиланадиган тартибга мувофиқ жорий ўқув йили учун тайинланган олий таълим муассасаси қабул комиссияси зиммасига юкланади ва магистратурага қабул қилиш ишлари бўйича қабул комиссияси масъул котибининг ўринбосари тайинланади.</w:t>
      </w:r>
    </w:p>
    <w:p w14:paraId="03171526" w14:textId="77777777" w:rsidR="00C40460" w:rsidRPr="00A30248" w:rsidRDefault="005B1A3D" w:rsidP="00C40460">
      <w:pPr>
        <w:spacing w:after="60" w:line="240" w:lineRule="auto"/>
        <w:ind w:firstLine="851"/>
        <w:jc w:val="both"/>
        <w:rPr>
          <w:rFonts w:ascii="Montserrat" w:eastAsia="Times New Roman" w:hAnsi="Montserrat" w:cs="Times New Roman"/>
          <w:i/>
          <w:iCs/>
          <w:color w:val="800080"/>
          <w:sz w:val="32"/>
          <w:szCs w:val="32"/>
          <w:lang w:eastAsia="ru-RU"/>
        </w:rPr>
      </w:pPr>
      <w:hyperlink r:id="rId12" w:anchor="3501508" w:history="1">
        <w:r w:rsidR="00C40460" w:rsidRPr="00A30248">
          <w:rPr>
            <w:rFonts w:ascii="Montserrat" w:eastAsia="Times New Roman" w:hAnsi="Montserrat" w:cs="Times New Roman"/>
            <w:i/>
            <w:iCs/>
            <w:color w:val="008080"/>
            <w:sz w:val="32"/>
            <w:szCs w:val="32"/>
            <w:lang w:eastAsia="ru-RU"/>
          </w:rPr>
          <w:t>Олдинги</w:t>
        </w:r>
      </w:hyperlink>
      <w:r w:rsidR="00C40460" w:rsidRPr="00A30248">
        <w:rPr>
          <w:rFonts w:ascii="Montserrat" w:eastAsia="Times New Roman" w:hAnsi="Montserrat" w:cs="Times New Roman"/>
          <w:i/>
          <w:iCs/>
          <w:color w:val="800080"/>
          <w:sz w:val="32"/>
          <w:szCs w:val="32"/>
          <w:lang w:eastAsia="ru-RU"/>
        </w:rPr>
        <w:t> таҳрирга қаранг.</w:t>
      </w:r>
    </w:p>
    <w:p w14:paraId="27931053"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7. Ўзбекистон Республикаси Президентининг давлат стипендиялари ва номли давлат стипендиялари совриндорлари, Зулфия номидаги Давлат мукофотлари соҳибалари, шунингдек «Мард ўғлон» давлат мукофоти соҳиблари бўлган олий таълим муассасалари талабалари ва бакалавр даражасига эга ёшлар олий таълим муассасалари магистратурасига бакалавриатнинг таълим йўналишига мос ва турдош мутахассисликларга танловдан ташқари алоҳида давлат грантлари асосида қабул қилинадилар.</w:t>
      </w:r>
    </w:p>
    <w:p w14:paraId="4FE5F880" w14:textId="77777777" w:rsidR="00C40460" w:rsidRPr="00A30248" w:rsidRDefault="00C40460" w:rsidP="00C40460">
      <w:pPr>
        <w:spacing w:after="0" w:line="240" w:lineRule="auto"/>
        <w:ind w:firstLine="851"/>
        <w:jc w:val="both"/>
        <w:rPr>
          <w:rFonts w:ascii="Montserrat" w:eastAsia="Times New Roman" w:hAnsi="Montserrat" w:cs="Times New Roman"/>
          <w:i/>
          <w:iCs/>
          <w:color w:val="800000"/>
          <w:sz w:val="32"/>
          <w:szCs w:val="32"/>
          <w:lang w:eastAsia="ru-RU"/>
        </w:rPr>
      </w:pPr>
      <w:r w:rsidRPr="00A30248">
        <w:rPr>
          <w:rFonts w:ascii="Montserrat" w:eastAsia="Times New Roman" w:hAnsi="Montserrat" w:cs="Times New Roman"/>
          <w:i/>
          <w:iCs/>
          <w:color w:val="800000"/>
          <w:sz w:val="32"/>
          <w:szCs w:val="32"/>
          <w:lang w:eastAsia="ru-RU"/>
        </w:rPr>
        <w:t>(7-банд Ўзбекистон Республикаси Вазирлар Маҳкамасининг 2019 йил 27 апрелдаги 360-сонли </w:t>
      </w:r>
      <w:hyperlink r:id="rId13" w:anchor="4313791" w:history="1">
        <w:r w:rsidRPr="00A30248">
          <w:rPr>
            <w:rFonts w:ascii="Montserrat" w:eastAsia="Times New Roman" w:hAnsi="Montserrat" w:cs="Times New Roman"/>
            <w:i/>
            <w:iCs/>
            <w:color w:val="008080"/>
            <w:sz w:val="32"/>
            <w:szCs w:val="32"/>
            <w:lang w:eastAsia="ru-RU"/>
          </w:rPr>
          <w:t>қарори</w:t>
        </w:r>
      </w:hyperlink>
      <w:r w:rsidRPr="00A30248">
        <w:rPr>
          <w:rFonts w:ascii="Montserrat" w:eastAsia="Times New Roman" w:hAnsi="Montserrat" w:cs="Times New Roman"/>
          <w:i/>
          <w:iCs/>
          <w:color w:val="800000"/>
          <w:sz w:val="32"/>
          <w:szCs w:val="32"/>
          <w:lang w:eastAsia="ru-RU"/>
        </w:rPr>
        <w:t> таҳририда — Қонун ҳужжатлари маълумотлари миллий базаси, 29.04.2019 й., 09/19/360/3030-сон)</w:t>
      </w:r>
    </w:p>
    <w:p w14:paraId="447B27C2" w14:textId="77777777" w:rsidR="00C40460" w:rsidRPr="00A30248" w:rsidRDefault="00C40460" w:rsidP="00C40460">
      <w:pPr>
        <w:spacing w:after="60" w:line="240" w:lineRule="auto"/>
        <w:jc w:val="center"/>
        <w:rPr>
          <w:rFonts w:ascii="Montserrat-Bold" w:eastAsia="Times New Roman" w:hAnsi="Montserrat-Bold" w:cs="Times New Roman"/>
          <w:b/>
          <w:bCs/>
          <w:color w:val="000080"/>
          <w:sz w:val="32"/>
          <w:szCs w:val="32"/>
          <w:lang w:eastAsia="ru-RU"/>
        </w:rPr>
      </w:pPr>
      <w:r w:rsidRPr="00A30248">
        <w:rPr>
          <w:rFonts w:ascii="Montserrat-Bold" w:eastAsia="Times New Roman" w:hAnsi="Montserrat-Bold" w:cs="Times New Roman"/>
          <w:b/>
          <w:bCs/>
          <w:color w:val="000080"/>
          <w:sz w:val="32"/>
          <w:szCs w:val="32"/>
          <w:lang w:eastAsia="ru-RU"/>
        </w:rPr>
        <w:t>2-боб. Хорижий фуқароларни ўқишга қабул қилиш</w:t>
      </w:r>
    </w:p>
    <w:p w14:paraId="43B10E79"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8. Магистратурага хорижий фуқароларни қабул қилиш Ўзбекистон Республикаси Вазирлар Маҳкамасининг «Хорижий фуқароларни Ўзбекистон Республикаси таълим муассасаларига ўқишга қабул қилиш ва ўқитиш тартибини такомиллаштириш тўғрисида» 2008 йил 4 августдаги 169-сон </w:t>
      </w:r>
      <w:hyperlink r:id="rId14" w:history="1">
        <w:r w:rsidRPr="00A30248">
          <w:rPr>
            <w:rFonts w:ascii="Montserrat" w:eastAsia="Times New Roman" w:hAnsi="Montserrat" w:cs="Times New Roman"/>
            <w:color w:val="008080"/>
            <w:sz w:val="32"/>
            <w:szCs w:val="32"/>
            <w:lang w:eastAsia="ru-RU"/>
          </w:rPr>
          <w:t>қарори</w:t>
        </w:r>
      </w:hyperlink>
      <w:r w:rsidRPr="00A30248">
        <w:rPr>
          <w:rFonts w:ascii="Montserrat" w:eastAsia="Times New Roman" w:hAnsi="Montserrat" w:cs="Times New Roman"/>
          <w:color w:val="000000"/>
          <w:sz w:val="32"/>
          <w:szCs w:val="32"/>
          <w:lang w:eastAsia="ru-RU"/>
        </w:rPr>
        <w:t> ҳамда Ўзбекистон Республикасининг халқаро шартномалари асосида амалга оширилади.</w:t>
      </w:r>
    </w:p>
    <w:p w14:paraId="7A851F5B" w14:textId="77777777" w:rsidR="00C40460" w:rsidRPr="00A30248" w:rsidRDefault="00C40460" w:rsidP="00C40460">
      <w:pPr>
        <w:spacing w:after="60" w:line="240" w:lineRule="auto"/>
        <w:jc w:val="center"/>
        <w:rPr>
          <w:rFonts w:ascii="Montserrat-Bold" w:eastAsia="Times New Roman" w:hAnsi="Montserrat-Bold" w:cs="Times New Roman"/>
          <w:b/>
          <w:bCs/>
          <w:color w:val="000080"/>
          <w:sz w:val="32"/>
          <w:szCs w:val="32"/>
          <w:lang w:eastAsia="ru-RU"/>
        </w:rPr>
      </w:pPr>
      <w:r w:rsidRPr="00A30248">
        <w:rPr>
          <w:rFonts w:ascii="Montserrat-Bold" w:eastAsia="Times New Roman" w:hAnsi="Montserrat-Bold" w:cs="Times New Roman"/>
          <w:b/>
          <w:bCs/>
          <w:color w:val="000080"/>
          <w:sz w:val="32"/>
          <w:szCs w:val="32"/>
          <w:lang w:eastAsia="ru-RU"/>
        </w:rPr>
        <w:t>3-боб. Ҳужжатларни қабул қилиш тартиби</w:t>
      </w:r>
    </w:p>
    <w:p w14:paraId="6010D95F"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9. Магистратурага кириш имтиҳонлари бошланишидан бир ой аввал, олий таълим муассасаси қабул комиссияси магистратурага қабул қилиш муддатлари, мутахассисликлар номлари ва ажратилган ўринлар ҳақидаги ахборотни белгиланган тартибда эълон қилади.</w:t>
      </w:r>
    </w:p>
    <w:p w14:paraId="01700056"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 xml:space="preserve">10. Магистратурага киришда абитуриентлар (бакалавр даражасига эга бўлганлар, дипломли мутахассислар) олий таълим </w:t>
      </w:r>
      <w:r w:rsidRPr="00A30248">
        <w:rPr>
          <w:rFonts w:ascii="Montserrat" w:eastAsia="Times New Roman" w:hAnsi="Montserrat" w:cs="Times New Roman"/>
          <w:color w:val="000000"/>
          <w:sz w:val="32"/>
          <w:szCs w:val="32"/>
          <w:lang w:eastAsia="ru-RU"/>
        </w:rPr>
        <w:lastRenderedPageBreak/>
        <w:t>муассасаси қабул комиссиясига қуйидаги ҳужжатларни тақдим этадилар:</w:t>
      </w:r>
    </w:p>
    <w:p w14:paraId="40C98928"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магистратура мутахассислиги кўрсатилган ҳолда, олий таълим муассасаси ректори номига ариза;</w:t>
      </w:r>
    </w:p>
    <w:p w14:paraId="0E9F99EE"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олий маълумот тўғрисидаги ҳужжатнинг асл нусхаси (ёки дипломдан кўчирма — Ўзбекистон Республикаси олий таълим муассасаларини давлат гранти бўйича ўқиб тугатганлар учун) ҳамда унга илова;</w:t>
      </w:r>
    </w:p>
    <w:p w14:paraId="1BE0E899"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чоп этилган илмий мақола ёки тезислари (ёки уларга тенглаштирилган ҳужжатлари) нусхаси (мавжуд бўлган ҳолда);</w:t>
      </w:r>
    </w:p>
    <w:p w14:paraId="1E4804B5"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3.5 x 4.5 ҳажмдаги 6 дона рангли фотосурат;</w:t>
      </w:r>
    </w:p>
    <w:p w14:paraId="4BE96666"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086-У-шаклдаги тиббий маълумотнома;</w:t>
      </w:r>
    </w:p>
    <w:p w14:paraId="540A3E4E" w14:textId="77777777" w:rsidR="00C40460" w:rsidRPr="00A30248" w:rsidRDefault="005B1A3D" w:rsidP="00C40460">
      <w:pPr>
        <w:spacing w:after="60" w:line="240" w:lineRule="auto"/>
        <w:ind w:firstLine="851"/>
        <w:jc w:val="both"/>
        <w:rPr>
          <w:rFonts w:ascii="Montserrat" w:eastAsia="Times New Roman" w:hAnsi="Montserrat" w:cs="Times New Roman"/>
          <w:i/>
          <w:iCs/>
          <w:color w:val="800080"/>
          <w:sz w:val="32"/>
          <w:szCs w:val="32"/>
          <w:lang w:eastAsia="ru-RU"/>
        </w:rPr>
      </w:pPr>
      <w:hyperlink r:id="rId15" w:anchor="4323884" w:history="1">
        <w:r w:rsidR="00C40460" w:rsidRPr="00A30248">
          <w:rPr>
            <w:rFonts w:ascii="Montserrat" w:eastAsia="Times New Roman" w:hAnsi="Montserrat" w:cs="Times New Roman"/>
            <w:i/>
            <w:iCs/>
            <w:color w:val="008080"/>
            <w:sz w:val="32"/>
            <w:szCs w:val="32"/>
            <w:lang w:eastAsia="ru-RU"/>
          </w:rPr>
          <w:t>Олдинги</w:t>
        </w:r>
      </w:hyperlink>
      <w:r w:rsidR="00C40460" w:rsidRPr="00A30248">
        <w:rPr>
          <w:rFonts w:ascii="Montserrat" w:eastAsia="Times New Roman" w:hAnsi="Montserrat" w:cs="Times New Roman"/>
          <w:i/>
          <w:iCs/>
          <w:color w:val="800080"/>
          <w:sz w:val="32"/>
          <w:szCs w:val="32"/>
          <w:lang w:eastAsia="ru-RU"/>
        </w:rPr>
        <w:t> таҳрирга қаранг.</w:t>
      </w:r>
    </w:p>
    <w:p w14:paraId="28051BB7"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қонун ҳужжатларига мувофиқ ўқишга киришда имтиёз берувчи ҳужжатнинг асл нусхаси.</w:t>
      </w:r>
    </w:p>
    <w:p w14:paraId="67050C1A" w14:textId="77777777" w:rsidR="00C40460" w:rsidRPr="00A30248" w:rsidRDefault="00C40460" w:rsidP="00C40460">
      <w:pPr>
        <w:spacing w:after="0" w:line="240" w:lineRule="auto"/>
        <w:ind w:firstLine="851"/>
        <w:jc w:val="both"/>
        <w:rPr>
          <w:rFonts w:ascii="Montserrat" w:eastAsia="Times New Roman" w:hAnsi="Montserrat" w:cs="Times New Roman"/>
          <w:i/>
          <w:iCs/>
          <w:color w:val="800000"/>
          <w:sz w:val="32"/>
          <w:szCs w:val="32"/>
          <w:lang w:eastAsia="ru-RU"/>
        </w:rPr>
      </w:pPr>
      <w:r w:rsidRPr="00A30248">
        <w:rPr>
          <w:rFonts w:ascii="Montserrat" w:eastAsia="Times New Roman" w:hAnsi="Montserrat" w:cs="Times New Roman"/>
          <w:i/>
          <w:iCs/>
          <w:color w:val="800000"/>
          <w:sz w:val="32"/>
          <w:szCs w:val="32"/>
          <w:lang w:eastAsia="ru-RU"/>
        </w:rPr>
        <w:t>(10-банд Ўзбекистон Республикаси Вазирлар Маҳкамасининг 2019 йил 27 апрелдаги 360-сонли </w:t>
      </w:r>
      <w:hyperlink r:id="rId16" w:anchor="4313796" w:history="1">
        <w:r w:rsidRPr="00A30248">
          <w:rPr>
            <w:rFonts w:ascii="Montserrat" w:eastAsia="Times New Roman" w:hAnsi="Montserrat" w:cs="Times New Roman"/>
            <w:i/>
            <w:iCs/>
            <w:color w:val="008080"/>
            <w:sz w:val="32"/>
            <w:szCs w:val="32"/>
            <w:lang w:eastAsia="ru-RU"/>
          </w:rPr>
          <w:t>қарорига</w:t>
        </w:r>
      </w:hyperlink>
      <w:r w:rsidRPr="00A30248">
        <w:rPr>
          <w:rFonts w:ascii="Montserrat" w:eastAsia="Times New Roman" w:hAnsi="Montserrat" w:cs="Times New Roman"/>
          <w:i/>
          <w:iCs/>
          <w:color w:val="800000"/>
          <w:sz w:val="32"/>
          <w:szCs w:val="32"/>
          <w:lang w:eastAsia="ru-RU"/>
        </w:rPr>
        <w:t> асосан еттинчи хатбоши билан тўлдирилган — Қонун ҳужжатлари маълумотлари миллий базаси, 29.04.2019 й., 09/19/360/3030-сон)</w:t>
      </w:r>
    </w:p>
    <w:p w14:paraId="47AE2C5E"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11. Ҳужжатлар 1 июлдан 30 июлгача қабул қилинади.</w:t>
      </w:r>
    </w:p>
    <w:p w14:paraId="7FE8F3B4" w14:textId="77777777" w:rsidR="00C40460" w:rsidRPr="00A30248" w:rsidRDefault="005B1A3D" w:rsidP="00C40460">
      <w:pPr>
        <w:spacing w:after="60" w:line="240" w:lineRule="auto"/>
        <w:ind w:firstLine="851"/>
        <w:jc w:val="both"/>
        <w:rPr>
          <w:rFonts w:ascii="Montserrat" w:eastAsia="Times New Roman" w:hAnsi="Montserrat" w:cs="Times New Roman"/>
          <w:i/>
          <w:iCs/>
          <w:color w:val="800080"/>
          <w:sz w:val="32"/>
          <w:szCs w:val="32"/>
          <w:lang w:eastAsia="ru-RU"/>
        </w:rPr>
      </w:pPr>
      <w:hyperlink r:id="rId17" w:anchor="3245699" w:history="1">
        <w:r w:rsidR="00C40460" w:rsidRPr="00A30248">
          <w:rPr>
            <w:rFonts w:ascii="Montserrat" w:eastAsia="Times New Roman" w:hAnsi="Montserrat" w:cs="Times New Roman"/>
            <w:i/>
            <w:iCs/>
            <w:color w:val="008080"/>
            <w:sz w:val="32"/>
            <w:szCs w:val="32"/>
            <w:lang w:eastAsia="ru-RU"/>
          </w:rPr>
          <w:t>Олдинги</w:t>
        </w:r>
      </w:hyperlink>
      <w:r w:rsidR="00C40460" w:rsidRPr="00A30248">
        <w:rPr>
          <w:rFonts w:ascii="Montserrat" w:eastAsia="Times New Roman" w:hAnsi="Montserrat" w:cs="Times New Roman"/>
          <w:i/>
          <w:iCs/>
          <w:color w:val="800080"/>
          <w:sz w:val="32"/>
          <w:szCs w:val="32"/>
          <w:lang w:eastAsia="ru-RU"/>
        </w:rPr>
        <w:t> таҳрирга қаранг.</w:t>
      </w:r>
    </w:p>
    <w:p w14:paraId="26DA2D43"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12. Ҳужжатлар тақдим этилиши жараёнида абитуриентлар паспортини шахсан кўрсатадилар.</w:t>
      </w:r>
    </w:p>
    <w:p w14:paraId="1B073A56" w14:textId="77777777" w:rsidR="00C40460" w:rsidRPr="00A30248" w:rsidRDefault="00C40460" w:rsidP="00C40460">
      <w:pPr>
        <w:spacing w:after="0" w:line="240" w:lineRule="auto"/>
        <w:ind w:firstLine="851"/>
        <w:jc w:val="both"/>
        <w:rPr>
          <w:rFonts w:ascii="Montserrat" w:eastAsia="Times New Roman" w:hAnsi="Montserrat" w:cs="Times New Roman"/>
          <w:i/>
          <w:iCs/>
          <w:color w:val="800000"/>
          <w:sz w:val="32"/>
          <w:szCs w:val="32"/>
          <w:lang w:eastAsia="ru-RU"/>
        </w:rPr>
      </w:pPr>
      <w:r w:rsidRPr="00A30248">
        <w:rPr>
          <w:rFonts w:ascii="Montserrat" w:eastAsia="Times New Roman" w:hAnsi="Montserrat" w:cs="Times New Roman"/>
          <w:i/>
          <w:iCs/>
          <w:color w:val="800000"/>
          <w:sz w:val="32"/>
          <w:szCs w:val="32"/>
          <w:lang w:eastAsia="ru-RU"/>
        </w:rPr>
        <w:t>(12-банд Ўзбекистон Республикаси Вазирлар Маҳкамасининг 2019 йил 27 апрелдаги 360-сонли </w:t>
      </w:r>
      <w:hyperlink r:id="rId18" w:anchor="4313803" w:history="1">
        <w:r w:rsidRPr="00A30248">
          <w:rPr>
            <w:rFonts w:ascii="Montserrat" w:eastAsia="Times New Roman" w:hAnsi="Montserrat" w:cs="Times New Roman"/>
            <w:i/>
            <w:iCs/>
            <w:color w:val="008080"/>
            <w:sz w:val="32"/>
            <w:szCs w:val="32"/>
            <w:lang w:eastAsia="ru-RU"/>
          </w:rPr>
          <w:t>қарори</w:t>
        </w:r>
      </w:hyperlink>
      <w:r w:rsidRPr="00A30248">
        <w:rPr>
          <w:rFonts w:ascii="Montserrat" w:eastAsia="Times New Roman" w:hAnsi="Montserrat" w:cs="Times New Roman"/>
          <w:i/>
          <w:iCs/>
          <w:color w:val="800000"/>
          <w:sz w:val="32"/>
          <w:szCs w:val="32"/>
          <w:lang w:eastAsia="ru-RU"/>
        </w:rPr>
        <w:t> таҳририда — Қонун ҳужжатлари маълумотлари миллий базаси, 29.04.2019 й., 09/19/360/3030-сон)</w:t>
      </w:r>
    </w:p>
    <w:p w14:paraId="7F55A44B"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13. Кўрсатиб ўтилган ҳужжатлар мавжуд бўлганда олий таълим муассасаси қабул комиссияси абитуриентнинг ҳужжатларини қабул қилишни рад этишга ҳақли эмас.</w:t>
      </w:r>
    </w:p>
    <w:p w14:paraId="138CD426" w14:textId="77777777" w:rsidR="00C40460" w:rsidRPr="00A30248" w:rsidRDefault="00C40460" w:rsidP="00C40460">
      <w:pPr>
        <w:spacing w:after="60" w:line="240" w:lineRule="auto"/>
        <w:jc w:val="center"/>
        <w:rPr>
          <w:rFonts w:ascii="Montserrat-Bold" w:eastAsia="Times New Roman" w:hAnsi="Montserrat-Bold" w:cs="Times New Roman"/>
          <w:b/>
          <w:bCs/>
          <w:color w:val="000080"/>
          <w:sz w:val="32"/>
          <w:szCs w:val="32"/>
          <w:lang w:eastAsia="ru-RU"/>
        </w:rPr>
      </w:pPr>
      <w:r w:rsidRPr="00A30248">
        <w:rPr>
          <w:rFonts w:ascii="Montserrat-Bold" w:eastAsia="Times New Roman" w:hAnsi="Montserrat-Bold" w:cs="Times New Roman"/>
          <w:b/>
          <w:bCs/>
          <w:color w:val="000080"/>
          <w:sz w:val="32"/>
          <w:szCs w:val="32"/>
          <w:lang w:eastAsia="ru-RU"/>
        </w:rPr>
        <w:t>4-боб. Кириш синовлари</w:t>
      </w:r>
    </w:p>
    <w:p w14:paraId="1CB375DF" w14:textId="77777777" w:rsidR="00C40460" w:rsidRPr="00A30248" w:rsidRDefault="005B1A3D" w:rsidP="00C40460">
      <w:pPr>
        <w:spacing w:after="60" w:line="240" w:lineRule="auto"/>
        <w:ind w:firstLine="851"/>
        <w:jc w:val="both"/>
        <w:rPr>
          <w:rFonts w:ascii="Montserrat" w:eastAsia="Times New Roman" w:hAnsi="Montserrat" w:cs="Times New Roman"/>
          <w:i/>
          <w:iCs/>
          <w:color w:val="800080"/>
          <w:sz w:val="32"/>
          <w:szCs w:val="32"/>
          <w:lang w:eastAsia="ru-RU"/>
        </w:rPr>
      </w:pPr>
      <w:hyperlink r:id="rId19" w:anchor="3245703" w:history="1">
        <w:r w:rsidR="00C40460" w:rsidRPr="00A30248">
          <w:rPr>
            <w:rFonts w:ascii="Montserrat" w:eastAsia="Times New Roman" w:hAnsi="Montserrat" w:cs="Times New Roman"/>
            <w:i/>
            <w:iCs/>
            <w:color w:val="008080"/>
            <w:sz w:val="32"/>
            <w:szCs w:val="32"/>
            <w:lang w:eastAsia="ru-RU"/>
          </w:rPr>
          <w:t>Олдинги</w:t>
        </w:r>
      </w:hyperlink>
      <w:r w:rsidR="00C40460" w:rsidRPr="00A30248">
        <w:rPr>
          <w:rFonts w:ascii="Montserrat" w:eastAsia="Times New Roman" w:hAnsi="Montserrat" w:cs="Times New Roman"/>
          <w:i/>
          <w:iCs/>
          <w:color w:val="800080"/>
          <w:sz w:val="32"/>
          <w:szCs w:val="32"/>
          <w:lang w:eastAsia="ru-RU"/>
        </w:rPr>
        <w:t> таҳрирга қаранг.</w:t>
      </w:r>
    </w:p>
    <w:p w14:paraId="2BBDAB1A"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14. Магистратурага кириш синови умумий баллари қуйидагилардан ташкил топади:</w:t>
      </w:r>
    </w:p>
    <w:p w14:paraId="2659DC0A"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lastRenderedPageBreak/>
        <w:t>магистратурага киришда танлаган мутахассислик бўйича билим даражасини белгиловчи махсус фанлардан синов ўтказилади (баҳолаш мезони 0 баллдан 100 баллгачани ташкил этади);</w:t>
      </w:r>
    </w:p>
    <w:p w14:paraId="605B2C12"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чет тили (хорижий филология, хорижий тил ва адабиёти таълим йўналишлари базасидаги мутахассисликлар учун иккинчи чет тили) фани бўйича синов ўтказилади (баҳолаш мезони 0 баллдан 50 баллгачани ташкил этади);</w:t>
      </w:r>
    </w:p>
    <w:p w14:paraId="24B69079"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олий таълим муассасаси битирувчисининг умумий рейтинги ёки ўзлаштириш кўрсаткичи (ўзлаштириш тегишли равишда 55 баллдан 100 баллгача бўлган диапазонда юздан бир аниқликда, ўзлаштирган фанларининг ўртача бали орқали ифодаланади) аниқланади.</w:t>
      </w:r>
    </w:p>
    <w:p w14:paraId="0AD134F2"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Халқаро тан олинган чет тилини билиш даражаси ҳақидаги сертификат (TOEFL бўйича камида 72 ёки IELTS бўйича камида 5,5 балл, TestDaF (TDN3), CEFR бўйича камида В2) ёки Ўзбекистон Республикаси Вазирлар Маҳкамаси ҳузуридаги Давлат тест маркази томонидан бериладиган Чет тилини билиш даражаси ҳақидаги В2 ёки С1 даражасидаги сертификат тақдим этганларга чет тилидан 50 балл қўйилади ва улар чет тилидан кириш синовида иштирок этмайди.</w:t>
      </w:r>
    </w:p>
    <w:p w14:paraId="16E8EA3A"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Магистратурага ўқишга киришда энг кўп (максимал) тўпланиши мумкин бўлган балл — 250 ни ташкил этади.</w:t>
      </w:r>
    </w:p>
    <w:p w14:paraId="006E8366" w14:textId="77777777" w:rsidR="00C40460" w:rsidRPr="00A30248" w:rsidRDefault="00C40460" w:rsidP="00C40460">
      <w:pPr>
        <w:spacing w:after="0" w:line="240" w:lineRule="auto"/>
        <w:ind w:firstLine="851"/>
        <w:jc w:val="both"/>
        <w:rPr>
          <w:rFonts w:ascii="Montserrat" w:eastAsia="Times New Roman" w:hAnsi="Montserrat" w:cs="Times New Roman"/>
          <w:i/>
          <w:iCs/>
          <w:color w:val="800000"/>
          <w:sz w:val="32"/>
          <w:szCs w:val="32"/>
          <w:lang w:eastAsia="ru-RU"/>
        </w:rPr>
      </w:pPr>
      <w:r w:rsidRPr="00A30248">
        <w:rPr>
          <w:rFonts w:ascii="Montserrat" w:eastAsia="Times New Roman" w:hAnsi="Montserrat" w:cs="Times New Roman"/>
          <w:i/>
          <w:iCs/>
          <w:color w:val="800000"/>
          <w:sz w:val="32"/>
          <w:szCs w:val="32"/>
          <w:lang w:eastAsia="ru-RU"/>
        </w:rPr>
        <w:t>(14-банд Ўзбекистон Республикаси Вазирлар Маҳкамасининг 2019 йил 27 апрелдаги 360-сонли </w:t>
      </w:r>
      <w:hyperlink r:id="rId20" w:anchor="4313816" w:history="1">
        <w:r w:rsidRPr="00A30248">
          <w:rPr>
            <w:rFonts w:ascii="Montserrat" w:eastAsia="Times New Roman" w:hAnsi="Montserrat" w:cs="Times New Roman"/>
            <w:i/>
            <w:iCs/>
            <w:color w:val="008080"/>
            <w:sz w:val="32"/>
            <w:szCs w:val="32"/>
            <w:lang w:eastAsia="ru-RU"/>
          </w:rPr>
          <w:t>қарори</w:t>
        </w:r>
      </w:hyperlink>
      <w:r w:rsidRPr="00A30248">
        <w:rPr>
          <w:rFonts w:ascii="Montserrat" w:eastAsia="Times New Roman" w:hAnsi="Montserrat" w:cs="Times New Roman"/>
          <w:i/>
          <w:iCs/>
          <w:color w:val="800000"/>
          <w:sz w:val="32"/>
          <w:szCs w:val="32"/>
          <w:lang w:eastAsia="ru-RU"/>
        </w:rPr>
        <w:t> таҳририда — Қонун ҳужжатлари маълумотлари миллий базаси, 29.04.2019 й., 09/19/360/3030-сон)</w:t>
      </w:r>
    </w:p>
    <w:p w14:paraId="2AB388BE"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15. Абитуриентлар қуйидаги фанлардан ёзма (ёки ижодий) кириш синовлари (махсус тест синовлари) топширадилар:</w:t>
      </w:r>
    </w:p>
    <w:p w14:paraId="4491ACB4"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магистратура мутахассислигига мувофиқ келувчи таълим йўналишининг махсус фанлари (2 тагача);</w:t>
      </w:r>
    </w:p>
    <w:p w14:paraId="239B45E7"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Информатика ва ахборот технологиялари;</w:t>
      </w:r>
    </w:p>
    <w:p w14:paraId="16D57C3F"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Ўзбекистонда демократик жамият қуриш назарияси ва амалиёти;</w:t>
      </w:r>
    </w:p>
    <w:p w14:paraId="170C41C0"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lastRenderedPageBreak/>
        <w:t>чет тили (хорижий филология, хорижий тил ва адабиёти таълим йўналишлари базасидаги мутахассисликлар учун иккинчи чет тили).</w:t>
      </w:r>
    </w:p>
    <w:p w14:paraId="4C431374"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16. Кириш синовлари (махсус тест синовлари) ўтказиш шакли ва фанлар бўйича синов дастурлари ҳамда абитуриентларнинг билимларини баҳолаш мезонлари олий таълим муассасасининг ректори томонидан тегишли вазирликлар, идоралар ва Олий ва ўрта махсус таълим вазирлиги билан келишилган ҳолда тасдиқланади ва кириш синовлари бошланишидан бир ой аввал абитуриентлар эътиборига етказилади.</w:t>
      </w:r>
    </w:p>
    <w:p w14:paraId="444E2587" w14:textId="77777777" w:rsidR="00C40460" w:rsidRPr="00A30248" w:rsidRDefault="005B1A3D" w:rsidP="00C40460">
      <w:pPr>
        <w:spacing w:after="60" w:line="240" w:lineRule="auto"/>
        <w:ind w:firstLine="851"/>
        <w:jc w:val="both"/>
        <w:rPr>
          <w:rFonts w:ascii="Montserrat" w:eastAsia="Times New Roman" w:hAnsi="Montserrat" w:cs="Times New Roman"/>
          <w:i/>
          <w:iCs/>
          <w:color w:val="800080"/>
          <w:sz w:val="32"/>
          <w:szCs w:val="32"/>
          <w:lang w:eastAsia="ru-RU"/>
        </w:rPr>
      </w:pPr>
      <w:hyperlink r:id="rId21" w:anchor="4323978" w:history="1">
        <w:r w:rsidR="00C40460" w:rsidRPr="00A30248">
          <w:rPr>
            <w:rFonts w:ascii="Montserrat" w:eastAsia="Times New Roman" w:hAnsi="Montserrat" w:cs="Times New Roman"/>
            <w:i/>
            <w:iCs/>
            <w:color w:val="008080"/>
            <w:sz w:val="32"/>
            <w:szCs w:val="32"/>
            <w:lang w:eastAsia="ru-RU"/>
          </w:rPr>
          <w:t>Олдинги</w:t>
        </w:r>
      </w:hyperlink>
      <w:r w:rsidR="00C40460" w:rsidRPr="00A30248">
        <w:rPr>
          <w:rFonts w:ascii="Montserrat" w:eastAsia="Times New Roman" w:hAnsi="Montserrat" w:cs="Times New Roman"/>
          <w:i/>
          <w:iCs/>
          <w:color w:val="800080"/>
          <w:sz w:val="32"/>
          <w:szCs w:val="32"/>
          <w:lang w:eastAsia="ru-RU"/>
        </w:rPr>
        <w:t> таҳрирга қаранг.</w:t>
      </w:r>
    </w:p>
    <w:p w14:paraId="05028476" w14:textId="77777777" w:rsidR="00C40460" w:rsidRPr="00A30248" w:rsidRDefault="00C40460" w:rsidP="00C40460">
      <w:pPr>
        <w:spacing w:after="0" w:line="240" w:lineRule="auto"/>
        <w:ind w:firstLine="851"/>
        <w:jc w:val="both"/>
        <w:rPr>
          <w:rFonts w:ascii="Montserrat" w:eastAsia="Times New Roman" w:hAnsi="Montserrat" w:cs="Times New Roman"/>
          <w:i/>
          <w:iCs/>
          <w:color w:val="800000"/>
          <w:sz w:val="32"/>
          <w:szCs w:val="32"/>
          <w:lang w:eastAsia="ru-RU"/>
        </w:rPr>
      </w:pPr>
      <w:r w:rsidRPr="00A30248">
        <w:rPr>
          <w:rFonts w:ascii="Montserrat" w:eastAsia="Times New Roman" w:hAnsi="Montserrat" w:cs="Times New Roman"/>
          <w:i/>
          <w:iCs/>
          <w:color w:val="800000"/>
          <w:sz w:val="32"/>
          <w:szCs w:val="32"/>
          <w:lang w:eastAsia="ru-RU"/>
        </w:rPr>
        <w:t>(16-банддан иккинчи — тўртинчи хатбошилари Ўзбекистон Республикаси Вазирлар Маҳкамасининг 2019 йил 27 апрелдаги 360-сонли </w:t>
      </w:r>
      <w:hyperlink r:id="rId22" w:anchor="4313849" w:history="1">
        <w:r w:rsidRPr="00A30248">
          <w:rPr>
            <w:rFonts w:ascii="Montserrat" w:eastAsia="Times New Roman" w:hAnsi="Montserrat" w:cs="Times New Roman"/>
            <w:i/>
            <w:iCs/>
            <w:color w:val="008080"/>
            <w:sz w:val="32"/>
            <w:szCs w:val="32"/>
            <w:lang w:eastAsia="ru-RU"/>
          </w:rPr>
          <w:t>қарорига</w:t>
        </w:r>
      </w:hyperlink>
      <w:r w:rsidRPr="00A30248">
        <w:rPr>
          <w:rFonts w:ascii="Montserrat" w:eastAsia="Times New Roman" w:hAnsi="Montserrat" w:cs="Times New Roman"/>
          <w:i/>
          <w:iCs/>
          <w:color w:val="800000"/>
          <w:sz w:val="32"/>
          <w:szCs w:val="32"/>
          <w:lang w:eastAsia="ru-RU"/>
        </w:rPr>
        <w:t> асосан чиқарилган — Қонун ҳужжатлари маълумотлари миллий базаси, 29.04.2019 й., 09/19/360/3030-сон)</w:t>
      </w:r>
    </w:p>
    <w:p w14:paraId="4CA0633B"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17. Кириш синовлари (махсус тест синовлари) 3 — 15 август кунлари ўтказилади.</w:t>
      </w:r>
    </w:p>
    <w:p w14:paraId="400BA966"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18. Кириш синовлари (махсус тест синовлари) ўтказилишига қадар, олий таълим муассасаси қабул комиссияси томонидан синов фанлари бўйича маслаҳатлар ташкил этилади. Маслаҳатлар жадвали олий таълим муассасаси қабул комиссияси томонидан ишлаб чиқилади ва ректор томонидан тасдиқланади.</w:t>
      </w:r>
    </w:p>
    <w:p w14:paraId="1A6E752A"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19. Кириш синовларини ўтказиш учун ректорнинг буйруғи билан ҳар бир синов фанлари бўйича комиссиялар ташкил этилади. Фанлар бўйича комиссия раислари, олий таълим муассасасининг идоравий бўйсунишига қараб, вазирликлар ва идоралар томонидан тасдиқланади.</w:t>
      </w:r>
    </w:p>
    <w:p w14:paraId="1A918E33"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20. Синов фанлари бўйича комиссия таркиби олий таълим муассасасининг етук ва тажрибали профессор-ўқитувчилари таркибидан ташкил этилади. Зарур ҳолларда унинг таркибига бошқа олий таълим муассасасининг ўқитувчилари ҳам жалб этилиши мумкин.</w:t>
      </w:r>
    </w:p>
    <w:p w14:paraId="5D08E802"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21. Синов фанлари бўйича комиссия раислари зиммасига қуйидаги масъулият юкланади:</w:t>
      </w:r>
    </w:p>
    <w:p w14:paraId="39B97862"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lastRenderedPageBreak/>
        <w:t>кириш синовлари сифатли ўтказилишини таъминлаш мақсадида комиссия таркибига малакали, талабчан ва адолатли профессор-ўқитувчиларни жалб этиш;</w:t>
      </w:r>
    </w:p>
    <w:p w14:paraId="1B4C1169"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комиссия аъзоларининг вазифаларини белгилаш (маслаҳатлар беришни ташкил этиш, имтиҳон саволларини тузиш, жавобларни баҳолаш мезонларини ишлаб чиқиш ва бошқалар);</w:t>
      </w:r>
    </w:p>
    <w:p w14:paraId="50449966"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синов жараёнига раҳбарлик қилиш ва назорат этиш.</w:t>
      </w:r>
    </w:p>
    <w:p w14:paraId="72BDB6FE"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22. Фанлар бўйича синовларни ўтказиш тартиби (ўқитувчиларни аудиторияларга тақсимлаш, жавобларни шифрлаш ҳамда текшириш ва ҳоказолар) олий таълим муассасаси қабул комиссияси томонидан белгиланади.</w:t>
      </w:r>
    </w:p>
    <w:p w14:paraId="73221F6A"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23. Кириш синовларининг натижалари, баҳолаш мезонларига мувофиқ балл билан белгиланади ва қайдномаларга киритилади. Қайдномалар фан бўйича имтиҳон комиссиясининг аъзолари, қабул комиссиясининг масъул котиби томонидан имзоланади ва қабул комиссиясининг раисига тақдим этилади.</w:t>
      </w:r>
    </w:p>
    <w:p w14:paraId="7F1C0A22"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24. Олий таълим муассасасига ўқишга қабул қилинган абитуриентларнинг синов ишлари уларнинг шахсий ҳужжатлар йиғмажилдларига тикиб қўйилади.</w:t>
      </w:r>
    </w:p>
    <w:p w14:paraId="71BDB874"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Ўқишга қабул қилинмаганларнинг синов ишлари 6 ой давомида сақланади, сўнг белгиланган тартибда йўқ қилинади.</w:t>
      </w:r>
    </w:p>
    <w:p w14:paraId="165A2EF5"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25. Кириш синовлари (махсус тест синовлари)ни қайта топшириш ман этилади.</w:t>
      </w:r>
    </w:p>
    <w:p w14:paraId="1CC82760"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Магистратурага мутахассислик бўйича махсус фандан кириш синови учун белгиланган максимал баллнинг 55 фоизи ва ундан кам балл тўплаганлар, шунингдек, белгиланган муддатларда кириш синовларига келмаганлар навбатдаги кириш синовига киритилмайди ҳамда магистратурага қабул қилинмайди.</w:t>
      </w:r>
    </w:p>
    <w:p w14:paraId="459B5475"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26. Олий таълим муассасасида белгиланган тартибда апелляция (норозилик) комиссиясининг иши ташкил этилади.</w:t>
      </w:r>
    </w:p>
    <w:p w14:paraId="7303EA63" w14:textId="77777777" w:rsidR="00C40460" w:rsidRPr="00A30248" w:rsidRDefault="00C40460" w:rsidP="00C40460">
      <w:pPr>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 xml:space="preserve">Абитуриент синов натижасидан норози бўлган тақдирда, синов натижалари эълон қилинган вақтдан бошлаб 24 соат давомида синов ишини апелляция қилиш ҳақидаги ариза билан олий таълим муассасаси қабул комиссияси раиси ёки апелляция (норозилик) комиссияси раисига мурожаат этиши мумкин. </w:t>
      </w:r>
      <w:r w:rsidRPr="00A30248">
        <w:rPr>
          <w:rFonts w:ascii="Montserrat" w:eastAsia="Times New Roman" w:hAnsi="Montserrat" w:cs="Times New Roman"/>
          <w:color w:val="000000"/>
          <w:sz w:val="32"/>
          <w:szCs w:val="32"/>
          <w:lang w:eastAsia="ru-RU"/>
        </w:rPr>
        <w:lastRenderedPageBreak/>
        <w:t>Апелляция ҳақидаги аризани кўриб чиқиш муддати икки кундан ошмаслиги лозим.</w:t>
      </w:r>
    </w:p>
    <w:p w14:paraId="7843C8A7" w14:textId="77777777" w:rsidR="00C40460" w:rsidRPr="00A30248" w:rsidRDefault="00C40460" w:rsidP="00C40460">
      <w:pPr>
        <w:shd w:val="clear" w:color="auto" w:fill="E8E8FF"/>
        <w:spacing w:after="150" w:line="240" w:lineRule="auto"/>
        <w:ind w:firstLine="851"/>
        <w:jc w:val="both"/>
        <w:rPr>
          <w:rFonts w:ascii="Montserrat" w:eastAsia="Times New Roman" w:hAnsi="Montserrat" w:cs="Times New Roman"/>
          <w:color w:val="000000"/>
          <w:sz w:val="32"/>
          <w:szCs w:val="32"/>
          <w:lang w:eastAsia="ru-RU"/>
        </w:rPr>
      </w:pPr>
      <w:r w:rsidRPr="00A30248">
        <w:rPr>
          <w:rFonts w:ascii="Montserrat" w:eastAsia="Times New Roman" w:hAnsi="Montserrat" w:cs="Times New Roman"/>
          <w:color w:val="000000"/>
          <w:sz w:val="32"/>
          <w:szCs w:val="32"/>
          <w:lang w:eastAsia="ru-RU"/>
        </w:rPr>
        <w:t>27. Магистратурага кўзи ожиз абитуриентларни қабул қилиш Олий таълим муассасаларининг бакалавриатига талабаларни қабул қилиш тартиби тўғрисидаги низомнинг </w:t>
      </w:r>
      <w:hyperlink r:id="rId23" w:history="1">
        <w:r w:rsidRPr="00A30248">
          <w:rPr>
            <w:rFonts w:ascii="Montserrat" w:eastAsia="Times New Roman" w:hAnsi="Montserrat" w:cs="Times New Roman"/>
            <w:color w:val="008080"/>
            <w:sz w:val="32"/>
            <w:szCs w:val="32"/>
            <w:lang w:eastAsia="ru-RU"/>
          </w:rPr>
          <w:t>3-иловасига</w:t>
        </w:r>
      </w:hyperlink>
      <w:r w:rsidRPr="00A30248">
        <w:rPr>
          <w:rFonts w:ascii="Montserrat" w:eastAsia="Times New Roman" w:hAnsi="Montserrat" w:cs="Times New Roman"/>
          <w:color w:val="000000"/>
          <w:sz w:val="32"/>
          <w:szCs w:val="32"/>
          <w:lang w:eastAsia="ru-RU"/>
        </w:rPr>
        <w:t> мувофиқ амалга оширилади.</w:t>
      </w:r>
    </w:p>
    <w:p w14:paraId="5B75B610" w14:textId="77777777" w:rsidR="00DC4901" w:rsidRPr="00A30248" w:rsidRDefault="00DC4901" w:rsidP="00C40460">
      <w:pPr>
        <w:rPr>
          <w:sz w:val="32"/>
          <w:szCs w:val="32"/>
        </w:rPr>
      </w:pPr>
    </w:p>
    <w:sectPr w:rsidR="00DC4901" w:rsidRPr="00A30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Bold">
    <w:altName w:val="Times New Roman"/>
    <w:panose1 w:val="00000000000000000000"/>
    <w:charset w:val="00"/>
    <w:family w:val="roman"/>
    <w:notTrueType/>
    <w:pitch w:val="default"/>
  </w:font>
  <w:font w:name="Montserra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180"/>
    <w:rsid w:val="00142180"/>
    <w:rsid w:val="005B1A3D"/>
    <w:rsid w:val="00A30248"/>
    <w:rsid w:val="00A4404A"/>
    <w:rsid w:val="00C40460"/>
    <w:rsid w:val="00DC4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11257"/>
  <w15:chartTrackingRefBased/>
  <w15:docId w15:val="{3A067CF4-3FBF-47B9-97FF-A4C4E509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04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964752">
      <w:bodyDiv w:val="1"/>
      <w:marLeft w:val="0"/>
      <w:marRight w:val="0"/>
      <w:marTop w:val="0"/>
      <w:marBottom w:val="0"/>
      <w:divBdr>
        <w:top w:val="none" w:sz="0" w:space="0" w:color="auto"/>
        <w:left w:val="none" w:sz="0" w:space="0" w:color="auto"/>
        <w:bottom w:val="none" w:sz="0" w:space="0" w:color="auto"/>
        <w:right w:val="none" w:sz="0" w:space="0" w:color="auto"/>
      </w:divBdr>
      <w:divsChild>
        <w:div w:id="726026374">
          <w:marLeft w:val="0"/>
          <w:marRight w:val="0"/>
          <w:marTop w:val="0"/>
          <w:marBottom w:val="120"/>
          <w:divBdr>
            <w:top w:val="none" w:sz="0" w:space="0" w:color="auto"/>
            <w:left w:val="none" w:sz="0" w:space="0" w:color="auto"/>
            <w:bottom w:val="none" w:sz="0" w:space="0" w:color="auto"/>
            <w:right w:val="none" w:sz="0" w:space="0" w:color="auto"/>
          </w:divBdr>
        </w:div>
        <w:div w:id="1374113907">
          <w:marLeft w:val="0"/>
          <w:marRight w:val="0"/>
          <w:marTop w:val="120"/>
          <w:marBottom w:val="60"/>
          <w:divBdr>
            <w:top w:val="none" w:sz="0" w:space="0" w:color="auto"/>
            <w:left w:val="none" w:sz="0" w:space="0" w:color="auto"/>
            <w:bottom w:val="none" w:sz="0" w:space="0" w:color="auto"/>
            <w:right w:val="none" w:sz="0" w:space="0" w:color="auto"/>
          </w:divBdr>
        </w:div>
        <w:div w:id="1893497617">
          <w:marLeft w:val="0"/>
          <w:marRight w:val="0"/>
          <w:marTop w:val="0"/>
          <w:marBottom w:val="150"/>
          <w:divBdr>
            <w:top w:val="none" w:sz="0" w:space="0" w:color="auto"/>
            <w:left w:val="none" w:sz="0" w:space="0" w:color="auto"/>
            <w:bottom w:val="none" w:sz="0" w:space="0" w:color="auto"/>
            <w:right w:val="none" w:sz="0" w:space="0" w:color="auto"/>
          </w:divBdr>
        </w:div>
        <w:div w:id="1998873836">
          <w:marLeft w:val="0"/>
          <w:marRight w:val="0"/>
          <w:marTop w:val="60"/>
          <w:marBottom w:val="60"/>
          <w:divBdr>
            <w:top w:val="none" w:sz="0" w:space="0" w:color="auto"/>
            <w:left w:val="none" w:sz="0" w:space="0" w:color="auto"/>
            <w:bottom w:val="none" w:sz="0" w:space="0" w:color="auto"/>
            <w:right w:val="none" w:sz="0" w:space="0" w:color="auto"/>
          </w:divBdr>
        </w:div>
        <w:div w:id="1446729572">
          <w:marLeft w:val="0"/>
          <w:marRight w:val="0"/>
          <w:marTop w:val="0"/>
          <w:marBottom w:val="150"/>
          <w:divBdr>
            <w:top w:val="none" w:sz="0" w:space="0" w:color="auto"/>
            <w:left w:val="none" w:sz="0" w:space="0" w:color="auto"/>
            <w:bottom w:val="none" w:sz="0" w:space="0" w:color="auto"/>
            <w:right w:val="none" w:sz="0" w:space="0" w:color="auto"/>
          </w:divBdr>
        </w:div>
        <w:div w:id="945426088">
          <w:marLeft w:val="0"/>
          <w:marRight w:val="0"/>
          <w:marTop w:val="0"/>
          <w:marBottom w:val="150"/>
          <w:divBdr>
            <w:top w:val="none" w:sz="0" w:space="0" w:color="auto"/>
            <w:left w:val="none" w:sz="0" w:space="0" w:color="auto"/>
            <w:bottom w:val="none" w:sz="0" w:space="0" w:color="auto"/>
            <w:right w:val="none" w:sz="0" w:space="0" w:color="auto"/>
          </w:divBdr>
        </w:div>
        <w:div w:id="1369455517">
          <w:marLeft w:val="0"/>
          <w:marRight w:val="0"/>
          <w:marTop w:val="0"/>
          <w:marBottom w:val="150"/>
          <w:divBdr>
            <w:top w:val="none" w:sz="0" w:space="0" w:color="auto"/>
            <w:left w:val="none" w:sz="0" w:space="0" w:color="auto"/>
            <w:bottom w:val="none" w:sz="0" w:space="0" w:color="auto"/>
            <w:right w:val="none" w:sz="0" w:space="0" w:color="auto"/>
          </w:divBdr>
        </w:div>
        <w:div w:id="2098014903">
          <w:marLeft w:val="0"/>
          <w:marRight w:val="0"/>
          <w:marTop w:val="0"/>
          <w:marBottom w:val="150"/>
          <w:divBdr>
            <w:top w:val="none" w:sz="0" w:space="0" w:color="auto"/>
            <w:left w:val="none" w:sz="0" w:space="0" w:color="auto"/>
            <w:bottom w:val="none" w:sz="0" w:space="0" w:color="auto"/>
            <w:right w:val="none" w:sz="0" w:space="0" w:color="auto"/>
          </w:divBdr>
        </w:div>
        <w:div w:id="1173105165">
          <w:marLeft w:val="0"/>
          <w:marRight w:val="0"/>
          <w:marTop w:val="0"/>
          <w:marBottom w:val="150"/>
          <w:divBdr>
            <w:top w:val="none" w:sz="0" w:space="0" w:color="auto"/>
            <w:left w:val="none" w:sz="0" w:space="0" w:color="auto"/>
            <w:bottom w:val="none" w:sz="0" w:space="0" w:color="auto"/>
            <w:right w:val="none" w:sz="0" w:space="0" w:color="auto"/>
          </w:divBdr>
        </w:div>
        <w:div w:id="1004283130">
          <w:marLeft w:val="0"/>
          <w:marRight w:val="0"/>
          <w:marTop w:val="0"/>
          <w:marBottom w:val="150"/>
          <w:divBdr>
            <w:top w:val="none" w:sz="0" w:space="0" w:color="auto"/>
            <w:left w:val="none" w:sz="0" w:space="0" w:color="auto"/>
            <w:bottom w:val="none" w:sz="0" w:space="0" w:color="auto"/>
            <w:right w:val="none" w:sz="0" w:space="0" w:color="auto"/>
          </w:divBdr>
        </w:div>
        <w:div w:id="257063108">
          <w:marLeft w:val="0"/>
          <w:marRight w:val="0"/>
          <w:marTop w:val="60"/>
          <w:marBottom w:val="60"/>
          <w:divBdr>
            <w:top w:val="none" w:sz="0" w:space="0" w:color="auto"/>
            <w:left w:val="none" w:sz="0" w:space="0" w:color="auto"/>
            <w:bottom w:val="none" w:sz="0" w:space="0" w:color="auto"/>
            <w:right w:val="none" w:sz="0" w:space="0" w:color="auto"/>
          </w:divBdr>
        </w:div>
        <w:div w:id="500891948">
          <w:marLeft w:val="0"/>
          <w:marRight w:val="0"/>
          <w:marTop w:val="0"/>
          <w:marBottom w:val="150"/>
          <w:divBdr>
            <w:top w:val="none" w:sz="0" w:space="0" w:color="auto"/>
            <w:left w:val="none" w:sz="0" w:space="0" w:color="auto"/>
            <w:bottom w:val="none" w:sz="0" w:space="0" w:color="auto"/>
            <w:right w:val="none" w:sz="0" w:space="0" w:color="auto"/>
          </w:divBdr>
        </w:div>
        <w:div w:id="35354036">
          <w:marLeft w:val="0"/>
          <w:marRight w:val="0"/>
          <w:marTop w:val="60"/>
          <w:marBottom w:val="60"/>
          <w:divBdr>
            <w:top w:val="none" w:sz="0" w:space="0" w:color="auto"/>
            <w:left w:val="none" w:sz="0" w:space="0" w:color="auto"/>
            <w:bottom w:val="none" w:sz="0" w:space="0" w:color="auto"/>
            <w:right w:val="none" w:sz="0" w:space="0" w:color="auto"/>
          </w:divBdr>
        </w:div>
        <w:div w:id="648903464">
          <w:marLeft w:val="0"/>
          <w:marRight w:val="0"/>
          <w:marTop w:val="0"/>
          <w:marBottom w:val="150"/>
          <w:divBdr>
            <w:top w:val="none" w:sz="0" w:space="0" w:color="auto"/>
            <w:left w:val="none" w:sz="0" w:space="0" w:color="auto"/>
            <w:bottom w:val="none" w:sz="0" w:space="0" w:color="auto"/>
            <w:right w:val="none" w:sz="0" w:space="0" w:color="auto"/>
          </w:divBdr>
        </w:div>
        <w:div w:id="1663852213">
          <w:marLeft w:val="0"/>
          <w:marRight w:val="0"/>
          <w:marTop w:val="0"/>
          <w:marBottom w:val="150"/>
          <w:divBdr>
            <w:top w:val="none" w:sz="0" w:space="0" w:color="auto"/>
            <w:left w:val="none" w:sz="0" w:space="0" w:color="auto"/>
            <w:bottom w:val="none" w:sz="0" w:space="0" w:color="auto"/>
            <w:right w:val="none" w:sz="0" w:space="0" w:color="auto"/>
          </w:divBdr>
        </w:div>
        <w:div w:id="1957788402">
          <w:marLeft w:val="0"/>
          <w:marRight w:val="0"/>
          <w:marTop w:val="0"/>
          <w:marBottom w:val="150"/>
          <w:divBdr>
            <w:top w:val="none" w:sz="0" w:space="0" w:color="auto"/>
            <w:left w:val="none" w:sz="0" w:space="0" w:color="auto"/>
            <w:bottom w:val="none" w:sz="0" w:space="0" w:color="auto"/>
            <w:right w:val="none" w:sz="0" w:space="0" w:color="auto"/>
          </w:divBdr>
        </w:div>
        <w:div w:id="1326281907">
          <w:marLeft w:val="0"/>
          <w:marRight w:val="0"/>
          <w:marTop w:val="0"/>
          <w:marBottom w:val="150"/>
          <w:divBdr>
            <w:top w:val="none" w:sz="0" w:space="0" w:color="auto"/>
            <w:left w:val="none" w:sz="0" w:space="0" w:color="auto"/>
            <w:bottom w:val="none" w:sz="0" w:space="0" w:color="auto"/>
            <w:right w:val="none" w:sz="0" w:space="0" w:color="auto"/>
          </w:divBdr>
        </w:div>
        <w:div w:id="889538408">
          <w:marLeft w:val="0"/>
          <w:marRight w:val="0"/>
          <w:marTop w:val="60"/>
          <w:marBottom w:val="60"/>
          <w:divBdr>
            <w:top w:val="none" w:sz="0" w:space="0" w:color="auto"/>
            <w:left w:val="none" w:sz="0" w:space="0" w:color="auto"/>
            <w:bottom w:val="none" w:sz="0" w:space="0" w:color="auto"/>
            <w:right w:val="none" w:sz="0" w:space="0" w:color="auto"/>
          </w:divBdr>
        </w:div>
        <w:div w:id="2078086432">
          <w:marLeft w:val="0"/>
          <w:marRight w:val="0"/>
          <w:marTop w:val="0"/>
          <w:marBottom w:val="150"/>
          <w:divBdr>
            <w:top w:val="none" w:sz="0" w:space="0" w:color="auto"/>
            <w:left w:val="none" w:sz="0" w:space="0" w:color="auto"/>
            <w:bottom w:val="none" w:sz="0" w:space="0" w:color="auto"/>
            <w:right w:val="none" w:sz="0" w:space="0" w:color="auto"/>
          </w:divBdr>
        </w:div>
        <w:div w:id="73941382">
          <w:marLeft w:val="0"/>
          <w:marRight w:val="0"/>
          <w:marTop w:val="120"/>
          <w:marBottom w:val="60"/>
          <w:divBdr>
            <w:top w:val="none" w:sz="0" w:space="0" w:color="auto"/>
            <w:left w:val="none" w:sz="0" w:space="0" w:color="auto"/>
            <w:bottom w:val="none" w:sz="0" w:space="0" w:color="auto"/>
            <w:right w:val="none" w:sz="0" w:space="0" w:color="auto"/>
          </w:divBdr>
        </w:div>
        <w:div w:id="1113595643">
          <w:marLeft w:val="0"/>
          <w:marRight w:val="0"/>
          <w:marTop w:val="0"/>
          <w:marBottom w:val="150"/>
          <w:divBdr>
            <w:top w:val="none" w:sz="0" w:space="0" w:color="auto"/>
            <w:left w:val="none" w:sz="0" w:space="0" w:color="auto"/>
            <w:bottom w:val="none" w:sz="0" w:space="0" w:color="auto"/>
            <w:right w:val="none" w:sz="0" w:space="0" w:color="auto"/>
          </w:divBdr>
        </w:div>
        <w:div w:id="487550620">
          <w:marLeft w:val="0"/>
          <w:marRight w:val="0"/>
          <w:marTop w:val="120"/>
          <w:marBottom w:val="60"/>
          <w:divBdr>
            <w:top w:val="none" w:sz="0" w:space="0" w:color="auto"/>
            <w:left w:val="none" w:sz="0" w:space="0" w:color="auto"/>
            <w:bottom w:val="none" w:sz="0" w:space="0" w:color="auto"/>
            <w:right w:val="none" w:sz="0" w:space="0" w:color="auto"/>
          </w:divBdr>
        </w:div>
        <w:div w:id="1835603119">
          <w:marLeft w:val="0"/>
          <w:marRight w:val="0"/>
          <w:marTop w:val="0"/>
          <w:marBottom w:val="150"/>
          <w:divBdr>
            <w:top w:val="none" w:sz="0" w:space="0" w:color="auto"/>
            <w:left w:val="none" w:sz="0" w:space="0" w:color="auto"/>
            <w:bottom w:val="none" w:sz="0" w:space="0" w:color="auto"/>
            <w:right w:val="none" w:sz="0" w:space="0" w:color="auto"/>
          </w:divBdr>
        </w:div>
        <w:div w:id="72317214">
          <w:marLeft w:val="0"/>
          <w:marRight w:val="0"/>
          <w:marTop w:val="0"/>
          <w:marBottom w:val="150"/>
          <w:divBdr>
            <w:top w:val="none" w:sz="0" w:space="0" w:color="auto"/>
            <w:left w:val="none" w:sz="0" w:space="0" w:color="auto"/>
            <w:bottom w:val="none" w:sz="0" w:space="0" w:color="auto"/>
            <w:right w:val="none" w:sz="0" w:space="0" w:color="auto"/>
          </w:divBdr>
        </w:div>
        <w:div w:id="664669216">
          <w:marLeft w:val="0"/>
          <w:marRight w:val="0"/>
          <w:marTop w:val="0"/>
          <w:marBottom w:val="150"/>
          <w:divBdr>
            <w:top w:val="none" w:sz="0" w:space="0" w:color="auto"/>
            <w:left w:val="none" w:sz="0" w:space="0" w:color="auto"/>
            <w:bottom w:val="none" w:sz="0" w:space="0" w:color="auto"/>
            <w:right w:val="none" w:sz="0" w:space="0" w:color="auto"/>
          </w:divBdr>
        </w:div>
        <w:div w:id="856457167">
          <w:marLeft w:val="0"/>
          <w:marRight w:val="0"/>
          <w:marTop w:val="0"/>
          <w:marBottom w:val="150"/>
          <w:divBdr>
            <w:top w:val="none" w:sz="0" w:space="0" w:color="auto"/>
            <w:left w:val="none" w:sz="0" w:space="0" w:color="auto"/>
            <w:bottom w:val="none" w:sz="0" w:space="0" w:color="auto"/>
            <w:right w:val="none" w:sz="0" w:space="0" w:color="auto"/>
          </w:divBdr>
        </w:div>
        <w:div w:id="1393580654">
          <w:marLeft w:val="0"/>
          <w:marRight w:val="0"/>
          <w:marTop w:val="0"/>
          <w:marBottom w:val="150"/>
          <w:divBdr>
            <w:top w:val="none" w:sz="0" w:space="0" w:color="auto"/>
            <w:left w:val="none" w:sz="0" w:space="0" w:color="auto"/>
            <w:bottom w:val="none" w:sz="0" w:space="0" w:color="auto"/>
            <w:right w:val="none" w:sz="0" w:space="0" w:color="auto"/>
          </w:divBdr>
        </w:div>
        <w:div w:id="1311399358">
          <w:marLeft w:val="0"/>
          <w:marRight w:val="0"/>
          <w:marTop w:val="0"/>
          <w:marBottom w:val="150"/>
          <w:divBdr>
            <w:top w:val="none" w:sz="0" w:space="0" w:color="auto"/>
            <w:left w:val="none" w:sz="0" w:space="0" w:color="auto"/>
            <w:bottom w:val="none" w:sz="0" w:space="0" w:color="auto"/>
            <w:right w:val="none" w:sz="0" w:space="0" w:color="auto"/>
          </w:divBdr>
        </w:div>
        <w:div w:id="1977098019">
          <w:marLeft w:val="0"/>
          <w:marRight w:val="0"/>
          <w:marTop w:val="0"/>
          <w:marBottom w:val="150"/>
          <w:divBdr>
            <w:top w:val="none" w:sz="0" w:space="0" w:color="auto"/>
            <w:left w:val="none" w:sz="0" w:space="0" w:color="auto"/>
            <w:bottom w:val="none" w:sz="0" w:space="0" w:color="auto"/>
            <w:right w:val="none" w:sz="0" w:space="0" w:color="auto"/>
          </w:divBdr>
        </w:div>
        <w:div w:id="34814659">
          <w:marLeft w:val="0"/>
          <w:marRight w:val="0"/>
          <w:marTop w:val="60"/>
          <w:marBottom w:val="60"/>
          <w:divBdr>
            <w:top w:val="none" w:sz="0" w:space="0" w:color="auto"/>
            <w:left w:val="none" w:sz="0" w:space="0" w:color="auto"/>
            <w:bottom w:val="none" w:sz="0" w:space="0" w:color="auto"/>
            <w:right w:val="none" w:sz="0" w:space="0" w:color="auto"/>
          </w:divBdr>
        </w:div>
        <w:div w:id="1878353930">
          <w:marLeft w:val="0"/>
          <w:marRight w:val="0"/>
          <w:marTop w:val="0"/>
          <w:marBottom w:val="150"/>
          <w:divBdr>
            <w:top w:val="none" w:sz="0" w:space="0" w:color="auto"/>
            <w:left w:val="none" w:sz="0" w:space="0" w:color="auto"/>
            <w:bottom w:val="none" w:sz="0" w:space="0" w:color="auto"/>
            <w:right w:val="none" w:sz="0" w:space="0" w:color="auto"/>
          </w:divBdr>
        </w:div>
        <w:div w:id="1687175955">
          <w:marLeft w:val="0"/>
          <w:marRight w:val="0"/>
          <w:marTop w:val="0"/>
          <w:marBottom w:val="150"/>
          <w:divBdr>
            <w:top w:val="none" w:sz="0" w:space="0" w:color="auto"/>
            <w:left w:val="none" w:sz="0" w:space="0" w:color="auto"/>
            <w:bottom w:val="none" w:sz="0" w:space="0" w:color="auto"/>
            <w:right w:val="none" w:sz="0" w:space="0" w:color="auto"/>
          </w:divBdr>
        </w:div>
        <w:div w:id="963195961">
          <w:marLeft w:val="0"/>
          <w:marRight w:val="0"/>
          <w:marTop w:val="60"/>
          <w:marBottom w:val="60"/>
          <w:divBdr>
            <w:top w:val="none" w:sz="0" w:space="0" w:color="auto"/>
            <w:left w:val="none" w:sz="0" w:space="0" w:color="auto"/>
            <w:bottom w:val="none" w:sz="0" w:space="0" w:color="auto"/>
            <w:right w:val="none" w:sz="0" w:space="0" w:color="auto"/>
          </w:divBdr>
        </w:div>
        <w:div w:id="168181288">
          <w:marLeft w:val="0"/>
          <w:marRight w:val="0"/>
          <w:marTop w:val="0"/>
          <w:marBottom w:val="150"/>
          <w:divBdr>
            <w:top w:val="none" w:sz="0" w:space="0" w:color="auto"/>
            <w:left w:val="none" w:sz="0" w:space="0" w:color="auto"/>
            <w:bottom w:val="none" w:sz="0" w:space="0" w:color="auto"/>
            <w:right w:val="none" w:sz="0" w:space="0" w:color="auto"/>
          </w:divBdr>
        </w:div>
        <w:div w:id="229847277">
          <w:marLeft w:val="0"/>
          <w:marRight w:val="0"/>
          <w:marTop w:val="0"/>
          <w:marBottom w:val="150"/>
          <w:divBdr>
            <w:top w:val="none" w:sz="0" w:space="0" w:color="auto"/>
            <w:left w:val="none" w:sz="0" w:space="0" w:color="auto"/>
            <w:bottom w:val="none" w:sz="0" w:space="0" w:color="auto"/>
            <w:right w:val="none" w:sz="0" w:space="0" w:color="auto"/>
          </w:divBdr>
        </w:div>
        <w:div w:id="271128559">
          <w:marLeft w:val="0"/>
          <w:marRight w:val="0"/>
          <w:marTop w:val="120"/>
          <w:marBottom w:val="60"/>
          <w:divBdr>
            <w:top w:val="none" w:sz="0" w:space="0" w:color="auto"/>
            <w:left w:val="none" w:sz="0" w:space="0" w:color="auto"/>
            <w:bottom w:val="none" w:sz="0" w:space="0" w:color="auto"/>
            <w:right w:val="none" w:sz="0" w:space="0" w:color="auto"/>
          </w:divBdr>
        </w:div>
        <w:div w:id="687563678">
          <w:marLeft w:val="0"/>
          <w:marRight w:val="0"/>
          <w:marTop w:val="60"/>
          <w:marBottom w:val="60"/>
          <w:divBdr>
            <w:top w:val="none" w:sz="0" w:space="0" w:color="auto"/>
            <w:left w:val="none" w:sz="0" w:space="0" w:color="auto"/>
            <w:bottom w:val="none" w:sz="0" w:space="0" w:color="auto"/>
            <w:right w:val="none" w:sz="0" w:space="0" w:color="auto"/>
          </w:divBdr>
        </w:div>
        <w:div w:id="944195225">
          <w:marLeft w:val="0"/>
          <w:marRight w:val="0"/>
          <w:marTop w:val="0"/>
          <w:marBottom w:val="150"/>
          <w:divBdr>
            <w:top w:val="none" w:sz="0" w:space="0" w:color="auto"/>
            <w:left w:val="none" w:sz="0" w:space="0" w:color="auto"/>
            <w:bottom w:val="none" w:sz="0" w:space="0" w:color="auto"/>
            <w:right w:val="none" w:sz="0" w:space="0" w:color="auto"/>
          </w:divBdr>
        </w:div>
        <w:div w:id="1920601082">
          <w:marLeft w:val="0"/>
          <w:marRight w:val="0"/>
          <w:marTop w:val="0"/>
          <w:marBottom w:val="150"/>
          <w:divBdr>
            <w:top w:val="none" w:sz="0" w:space="0" w:color="auto"/>
            <w:left w:val="none" w:sz="0" w:space="0" w:color="auto"/>
            <w:bottom w:val="none" w:sz="0" w:space="0" w:color="auto"/>
            <w:right w:val="none" w:sz="0" w:space="0" w:color="auto"/>
          </w:divBdr>
        </w:div>
        <w:div w:id="2112048675">
          <w:marLeft w:val="0"/>
          <w:marRight w:val="0"/>
          <w:marTop w:val="0"/>
          <w:marBottom w:val="150"/>
          <w:divBdr>
            <w:top w:val="none" w:sz="0" w:space="0" w:color="auto"/>
            <w:left w:val="none" w:sz="0" w:space="0" w:color="auto"/>
            <w:bottom w:val="none" w:sz="0" w:space="0" w:color="auto"/>
            <w:right w:val="none" w:sz="0" w:space="0" w:color="auto"/>
          </w:divBdr>
        </w:div>
        <w:div w:id="684096166">
          <w:marLeft w:val="0"/>
          <w:marRight w:val="0"/>
          <w:marTop w:val="0"/>
          <w:marBottom w:val="150"/>
          <w:divBdr>
            <w:top w:val="none" w:sz="0" w:space="0" w:color="auto"/>
            <w:left w:val="none" w:sz="0" w:space="0" w:color="auto"/>
            <w:bottom w:val="none" w:sz="0" w:space="0" w:color="auto"/>
            <w:right w:val="none" w:sz="0" w:space="0" w:color="auto"/>
          </w:divBdr>
        </w:div>
        <w:div w:id="1735203699">
          <w:marLeft w:val="0"/>
          <w:marRight w:val="0"/>
          <w:marTop w:val="0"/>
          <w:marBottom w:val="150"/>
          <w:divBdr>
            <w:top w:val="none" w:sz="0" w:space="0" w:color="auto"/>
            <w:left w:val="none" w:sz="0" w:space="0" w:color="auto"/>
            <w:bottom w:val="none" w:sz="0" w:space="0" w:color="auto"/>
            <w:right w:val="none" w:sz="0" w:space="0" w:color="auto"/>
          </w:divBdr>
        </w:div>
        <w:div w:id="441540218">
          <w:marLeft w:val="0"/>
          <w:marRight w:val="0"/>
          <w:marTop w:val="0"/>
          <w:marBottom w:val="150"/>
          <w:divBdr>
            <w:top w:val="none" w:sz="0" w:space="0" w:color="auto"/>
            <w:left w:val="none" w:sz="0" w:space="0" w:color="auto"/>
            <w:bottom w:val="none" w:sz="0" w:space="0" w:color="auto"/>
            <w:right w:val="none" w:sz="0" w:space="0" w:color="auto"/>
          </w:divBdr>
        </w:div>
        <w:div w:id="431634466">
          <w:marLeft w:val="0"/>
          <w:marRight w:val="0"/>
          <w:marTop w:val="0"/>
          <w:marBottom w:val="150"/>
          <w:divBdr>
            <w:top w:val="none" w:sz="0" w:space="0" w:color="auto"/>
            <w:left w:val="none" w:sz="0" w:space="0" w:color="auto"/>
            <w:bottom w:val="none" w:sz="0" w:space="0" w:color="auto"/>
            <w:right w:val="none" w:sz="0" w:space="0" w:color="auto"/>
          </w:divBdr>
        </w:div>
        <w:div w:id="302539317">
          <w:marLeft w:val="0"/>
          <w:marRight w:val="0"/>
          <w:marTop w:val="0"/>
          <w:marBottom w:val="150"/>
          <w:divBdr>
            <w:top w:val="none" w:sz="0" w:space="0" w:color="auto"/>
            <w:left w:val="none" w:sz="0" w:space="0" w:color="auto"/>
            <w:bottom w:val="none" w:sz="0" w:space="0" w:color="auto"/>
            <w:right w:val="none" w:sz="0" w:space="0" w:color="auto"/>
          </w:divBdr>
        </w:div>
        <w:div w:id="650790056">
          <w:marLeft w:val="0"/>
          <w:marRight w:val="0"/>
          <w:marTop w:val="0"/>
          <w:marBottom w:val="150"/>
          <w:divBdr>
            <w:top w:val="none" w:sz="0" w:space="0" w:color="auto"/>
            <w:left w:val="none" w:sz="0" w:space="0" w:color="auto"/>
            <w:bottom w:val="none" w:sz="0" w:space="0" w:color="auto"/>
            <w:right w:val="none" w:sz="0" w:space="0" w:color="auto"/>
          </w:divBdr>
        </w:div>
        <w:div w:id="72362752">
          <w:marLeft w:val="0"/>
          <w:marRight w:val="0"/>
          <w:marTop w:val="0"/>
          <w:marBottom w:val="150"/>
          <w:divBdr>
            <w:top w:val="none" w:sz="0" w:space="0" w:color="auto"/>
            <w:left w:val="none" w:sz="0" w:space="0" w:color="auto"/>
            <w:bottom w:val="none" w:sz="0" w:space="0" w:color="auto"/>
            <w:right w:val="none" w:sz="0" w:space="0" w:color="auto"/>
          </w:divBdr>
        </w:div>
        <w:div w:id="926380683">
          <w:marLeft w:val="0"/>
          <w:marRight w:val="0"/>
          <w:marTop w:val="0"/>
          <w:marBottom w:val="150"/>
          <w:divBdr>
            <w:top w:val="none" w:sz="0" w:space="0" w:color="auto"/>
            <w:left w:val="none" w:sz="0" w:space="0" w:color="auto"/>
            <w:bottom w:val="none" w:sz="0" w:space="0" w:color="auto"/>
            <w:right w:val="none" w:sz="0" w:space="0" w:color="auto"/>
          </w:divBdr>
        </w:div>
        <w:div w:id="1783959048">
          <w:marLeft w:val="0"/>
          <w:marRight w:val="0"/>
          <w:marTop w:val="0"/>
          <w:marBottom w:val="150"/>
          <w:divBdr>
            <w:top w:val="none" w:sz="0" w:space="0" w:color="auto"/>
            <w:left w:val="none" w:sz="0" w:space="0" w:color="auto"/>
            <w:bottom w:val="none" w:sz="0" w:space="0" w:color="auto"/>
            <w:right w:val="none" w:sz="0" w:space="0" w:color="auto"/>
          </w:divBdr>
        </w:div>
        <w:div w:id="1382170113">
          <w:marLeft w:val="0"/>
          <w:marRight w:val="0"/>
          <w:marTop w:val="60"/>
          <w:marBottom w:val="60"/>
          <w:divBdr>
            <w:top w:val="none" w:sz="0" w:space="0" w:color="auto"/>
            <w:left w:val="none" w:sz="0" w:space="0" w:color="auto"/>
            <w:bottom w:val="none" w:sz="0" w:space="0" w:color="auto"/>
            <w:right w:val="none" w:sz="0" w:space="0" w:color="auto"/>
          </w:divBdr>
        </w:div>
        <w:div w:id="960259434">
          <w:marLeft w:val="0"/>
          <w:marRight w:val="0"/>
          <w:marTop w:val="0"/>
          <w:marBottom w:val="150"/>
          <w:divBdr>
            <w:top w:val="none" w:sz="0" w:space="0" w:color="auto"/>
            <w:left w:val="none" w:sz="0" w:space="0" w:color="auto"/>
            <w:bottom w:val="none" w:sz="0" w:space="0" w:color="auto"/>
            <w:right w:val="none" w:sz="0" w:space="0" w:color="auto"/>
          </w:divBdr>
        </w:div>
        <w:div w:id="968123287">
          <w:marLeft w:val="0"/>
          <w:marRight w:val="0"/>
          <w:marTop w:val="0"/>
          <w:marBottom w:val="150"/>
          <w:divBdr>
            <w:top w:val="none" w:sz="0" w:space="0" w:color="auto"/>
            <w:left w:val="none" w:sz="0" w:space="0" w:color="auto"/>
            <w:bottom w:val="none" w:sz="0" w:space="0" w:color="auto"/>
            <w:right w:val="none" w:sz="0" w:space="0" w:color="auto"/>
          </w:divBdr>
        </w:div>
        <w:div w:id="1045056659">
          <w:marLeft w:val="0"/>
          <w:marRight w:val="0"/>
          <w:marTop w:val="0"/>
          <w:marBottom w:val="150"/>
          <w:divBdr>
            <w:top w:val="none" w:sz="0" w:space="0" w:color="auto"/>
            <w:left w:val="none" w:sz="0" w:space="0" w:color="auto"/>
            <w:bottom w:val="none" w:sz="0" w:space="0" w:color="auto"/>
            <w:right w:val="none" w:sz="0" w:space="0" w:color="auto"/>
          </w:divBdr>
        </w:div>
        <w:div w:id="1053433245">
          <w:marLeft w:val="0"/>
          <w:marRight w:val="0"/>
          <w:marTop w:val="0"/>
          <w:marBottom w:val="150"/>
          <w:divBdr>
            <w:top w:val="none" w:sz="0" w:space="0" w:color="auto"/>
            <w:left w:val="none" w:sz="0" w:space="0" w:color="auto"/>
            <w:bottom w:val="none" w:sz="0" w:space="0" w:color="auto"/>
            <w:right w:val="none" w:sz="0" w:space="0" w:color="auto"/>
          </w:divBdr>
        </w:div>
        <w:div w:id="285016115">
          <w:marLeft w:val="0"/>
          <w:marRight w:val="0"/>
          <w:marTop w:val="0"/>
          <w:marBottom w:val="150"/>
          <w:divBdr>
            <w:top w:val="none" w:sz="0" w:space="0" w:color="auto"/>
            <w:left w:val="none" w:sz="0" w:space="0" w:color="auto"/>
            <w:bottom w:val="none" w:sz="0" w:space="0" w:color="auto"/>
            <w:right w:val="none" w:sz="0" w:space="0" w:color="auto"/>
          </w:divBdr>
        </w:div>
        <w:div w:id="691614733">
          <w:marLeft w:val="0"/>
          <w:marRight w:val="0"/>
          <w:marTop w:val="0"/>
          <w:marBottom w:val="150"/>
          <w:divBdr>
            <w:top w:val="none" w:sz="0" w:space="0" w:color="auto"/>
            <w:left w:val="none" w:sz="0" w:space="0" w:color="auto"/>
            <w:bottom w:val="none" w:sz="0" w:space="0" w:color="auto"/>
            <w:right w:val="none" w:sz="0" w:space="0" w:color="auto"/>
          </w:divBdr>
        </w:div>
        <w:div w:id="1748720425">
          <w:marLeft w:val="0"/>
          <w:marRight w:val="0"/>
          <w:marTop w:val="0"/>
          <w:marBottom w:val="150"/>
          <w:divBdr>
            <w:top w:val="none" w:sz="0" w:space="0" w:color="auto"/>
            <w:left w:val="none" w:sz="0" w:space="0" w:color="auto"/>
            <w:bottom w:val="none" w:sz="0" w:space="0" w:color="auto"/>
            <w:right w:val="none" w:sz="0" w:space="0" w:color="auto"/>
          </w:divBdr>
        </w:div>
        <w:div w:id="1726179919">
          <w:marLeft w:val="0"/>
          <w:marRight w:val="0"/>
          <w:marTop w:val="0"/>
          <w:marBottom w:val="150"/>
          <w:divBdr>
            <w:top w:val="none" w:sz="0" w:space="0" w:color="auto"/>
            <w:left w:val="none" w:sz="0" w:space="0" w:color="auto"/>
            <w:bottom w:val="none" w:sz="0" w:space="0" w:color="auto"/>
            <w:right w:val="none" w:sz="0" w:space="0" w:color="auto"/>
          </w:divBdr>
        </w:div>
        <w:div w:id="1863081290">
          <w:marLeft w:val="0"/>
          <w:marRight w:val="0"/>
          <w:marTop w:val="0"/>
          <w:marBottom w:val="150"/>
          <w:divBdr>
            <w:top w:val="none" w:sz="0" w:space="0" w:color="auto"/>
            <w:left w:val="none" w:sz="0" w:space="0" w:color="auto"/>
            <w:bottom w:val="none" w:sz="0" w:space="0" w:color="auto"/>
            <w:right w:val="none" w:sz="0" w:space="0" w:color="auto"/>
          </w:divBdr>
        </w:div>
        <w:div w:id="247662827">
          <w:marLeft w:val="0"/>
          <w:marRight w:val="0"/>
          <w:marTop w:val="0"/>
          <w:marBottom w:val="150"/>
          <w:divBdr>
            <w:top w:val="none" w:sz="0" w:space="0" w:color="auto"/>
            <w:left w:val="none" w:sz="0" w:space="0" w:color="auto"/>
            <w:bottom w:val="none" w:sz="0" w:space="0" w:color="auto"/>
            <w:right w:val="none" w:sz="0" w:space="0" w:color="auto"/>
          </w:divBdr>
        </w:div>
        <w:div w:id="1021778405">
          <w:marLeft w:val="0"/>
          <w:marRight w:val="0"/>
          <w:marTop w:val="0"/>
          <w:marBottom w:val="150"/>
          <w:divBdr>
            <w:top w:val="none" w:sz="0" w:space="0" w:color="auto"/>
            <w:left w:val="none" w:sz="0" w:space="0" w:color="auto"/>
            <w:bottom w:val="none" w:sz="0" w:space="0" w:color="auto"/>
            <w:right w:val="none" w:sz="0" w:space="0" w:color="auto"/>
          </w:divBdr>
        </w:div>
        <w:div w:id="1791430561">
          <w:marLeft w:val="0"/>
          <w:marRight w:val="0"/>
          <w:marTop w:val="0"/>
          <w:marBottom w:val="150"/>
          <w:divBdr>
            <w:top w:val="none" w:sz="0" w:space="0" w:color="auto"/>
            <w:left w:val="none" w:sz="0" w:space="0" w:color="auto"/>
            <w:bottom w:val="none" w:sz="0" w:space="0" w:color="auto"/>
            <w:right w:val="none" w:sz="0" w:space="0" w:color="auto"/>
          </w:divBdr>
        </w:div>
        <w:div w:id="690299815">
          <w:marLeft w:val="0"/>
          <w:marRight w:val="0"/>
          <w:marTop w:val="0"/>
          <w:marBottom w:val="150"/>
          <w:divBdr>
            <w:top w:val="none" w:sz="0" w:space="0" w:color="auto"/>
            <w:left w:val="none" w:sz="0" w:space="0" w:color="auto"/>
            <w:bottom w:val="none" w:sz="0" w:space="0" w:color="auto"/>
            <w:right w:val="none" w:sz="0" w:space="0" w:color="auto"/>
          </w:divBdr>
        </w:div>
        <w:div w:id="1569143679">
          <w:marLeft w:val="0"/>
          <w:marRight w:val="0"/>
          <w:marTop w:val="0"/>
          <w:marBottom w:val="150"/>
          <w:divBdr>
            <w:top w:val="none" w:sz="0" w:space="0" w:color="auto"/>
            <w:left w:val="none" w:sz="0" w:space="0" w:color="auto"/>
            <w:bottom w:val="none" w:sz="0" w:space="0" w:color="auto"/>
            <w:right w:val="none" w:sz="0" w:space="0" w:color="auto"/>
          </w:divBdr>
        </w:div>
        <w:div w:id="552736369">
          <w:marLeft w:val="0"/>
          <w:marRight w:val="0"/>
          <w:marTop w:val="0"/>
          <w:marBottom w:val="150"/>
          <w:divBdr>
            <w:top w:val="none" w:sz="0" w:space="0" w:color="auto"/>
            <w:left w:val="none" w:sz="0" w:space="0" w:color="auto"/>
            <w:bottom w:val="none" w:sz="0" w:space="0" w:color="auto"/>
            <w:right w:val="none" w:sz="0" w:space="0" w:color="auto"/>
          </w:divBdr>
        </w:div>
        <w:div w:id="1798336715">
          <w:marLeft w:val="0"/>
          <w:marRight w:val="0"/>
          <w:marTop w:val="0"/>
          <w:marBottom w:val="150"/>
          <w:divBdr>
            <w:top w:val="none" w:sz="0" w:space="0" w:color="auto"/>
            <w:left w:val="none" w:sz="0" w:space="0" w:color="auto"/>
            <w:bottom w:val="none" w:sz="0" w:space="0" w:color="auto"/>
            <w:right w:val="none" w:sz="0" w:space="0" w:color="auto"/>
          </w:divBdr>
        </w:div>
        <w:div w:id="128106418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x.uz/docs/3244181?ONDATE=27.06.2017%2000" TargetMode="External"/><Relationship Id="rId13" Type="http://schemas.openxmlformats.org/officeDocument/2006/relationships/hyperlink" Target="https://lex.uz/docs/4312702?ONDATE=29.04.2019%2000" TargetMode="External"/><Relationship Id="rId18" Type="http://schemas.openxmlformats.org/officeDocument/2006/relationships/hyperlink" Target="https://lex.uz/docs/4312702?ONDATE=29.04.2019%2000" TargetMode="External"/><Relationship Id="rId3" Type="http://schemas.openxmlformats.org/officeDocument/2006/relationships/webSettings" Target="webSettings.xml"/><Relationship Id="rId21" Type="http://schemas.openxmlformats.org/officeDocument/2006/relationships/hyperlink" Target="https://lex.uz/docs/3244181?ONDATE=27.06.2017%2000" TargetMode="External"/><Relationship Id="rId7" Type="http://schemas.openxmlformats.org/officeDocument/2006/relationships/hyperlink" Target="https://lex.uz/docs/5690814?ONDATE=22.10.2021%2000" TargetMode="External"/><Relationship Id="rId12" Type="http://schemas.openxmlformats.org/officeDocument/2006/relationships/hyperlink" Target="https://lex.uz/docs/3244181?ONDATE=12.01.2018%2000" TargetMode="External"/><Relationship Id="rId17" Type="http://schemas.openxmlformats.org/officeDocument/2006/relationships/hyperlink" Target="https://lex.uz/docs/3244181?ONDATE=27.06.2017%200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ex.uz/docs/4312702?ONDATE=29.04.2019%2000" TargetMode="External"/><Relationship Id="rId20" Type="http://schemas.openxmlformats.org/officeDocument/2006/relationships/hyperlink" Target="https://lex.uz/docs/4312702?ONDATE=29.04.2019%2000" TargetMode="External"/><Relationship Id="rId1" Type="http://schemas.openxmlformats.org/officeDocument/2006/relationships/styles" Target="styles.xml"/><Relationship Id="rId6" Type="http://schemas.openxmlformats.org/officeDocument/2006/relationships/hyperlink" Target="https://lex.uz/docs/3244181?ONDATE=14.12.2020%2000" TargetMode="External"/><Relationship Id="rId11" Type="http://schemas.openxmlformats.org/officeDocument/2006/relationships/hyperlink" Target="https://lex.uz/docs/4312702?ONDATE=29.04.2019%2000" TargetMode="External"/><Relationship Id="rId24" Type="http://schemas.openxmlformats.org/officeDocument/2006/relationships/fontTable" Target="fontTable.xml"/><Relationship Id="rId5" Type="http://schemas.openxmlformats.org/officeDocument/2006/relationships/hyperlink" Target="https://lex.uz/docs/196944" TargetMode="External"/><Relationship Id="rId15" Type="http://schemas.openxmlformats.org/officeDocument/2006/relationships/hyperlink" Target="https://lex.uz/docs/3244181?ONDATE=27.06.2017%2000" TargetMode="External"/><Relationship Id="rId23" Type="http://schemas.openxmlformats.org/officeDocument/2006/relationships/hyperlink" Target="javascript:scrollText(3245762)" TargetMode="External"/><Relationship Id="rId10" Type="http://schemas.openxmlformats.org/officeDocument/2006/relationships/hyperlink" Target="https://lex.uz/docs/3244181?ONDATE=27.06.2017%2000" TargetMode="External"/><Relationship Id="rId19" Type="http://schemas.openxmlformats.org/officeDocument/2006/relationships/hyperlink" Target="https://lex.uz/docs/3244181?ONDATE=27.06.2017%2000" TargetMode="External"/><Relationship Id="rId4" Type="http://schemas.openxmlformats.org/officeDocument/2006/relationships/hyperlink" Target="https://lex.uz/docs/16188" TargetMode="External"/><Relationship Id="rId9" Type="http://schemas.openxmlformats.org/officeDocument/2006/relationships/hyperlink" Target="https://lex.uz/docs/4312702?ONDATE=29.04.2019%2000" TargetMode="External"/><Relationship Id="rId14" Type="http://schemas.openxmlformats.org/officeDocument/2006/relationships/hyperlink" Target="https://lex.uz/docs/1380636" TargetMode="External"/><Relationship Id="rId22" Type="http://schemas.openxmlformats.org/officeDocument/2006/relationships/hyperlink" Target="https://lex.uz/docs/4312702?ONDATE=29.04.2019%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2080</Words>
  <Characters>11860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Simar</cp:lastModifiedBy>
  <cp:revision>2</cp:revision>
  <dcterms:created xsi:type="dcterms:W3CDTF">2022-05-13T03:50:00Z</dcterms:created>
  <dcterms:modified xsi:type="dcterms:W3CDTF">2022-05-13T03:50:00Z</dcterms:modified>
</cp:coreProperties>
</file>